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8F" w:rsidRDefault="00FA53B6">
      <w:pPr>
        <w:pStyle w:val="ad"/>
        <w:rPr>
          <w:color w:val="000000" w:themeColor="text1"/>
          <w:lang w:eastAsia="zh-CN"/>
        </w:rPr>
      </w:pPr>
      <w:bookmarkStart w:id="0" w:name="_Toc521500770"/>
      <w:r>
        <w:rPr>
          <w:rFonts w:hint="eastAsia"/>
          <w:color w:val="000000" w:themeColor="text1"/>
          <w:lang w:eastAsia="zh-CN"/>
        </w:rPr>
        <w:t>中大惠亚医院</w:t>
      </w:r>
      <w:bookmarkStart w:id="1" w:name="OLE_LINK2"/>
      <w:bookmarkStart w:id="2" w:name="OLE_LINK1"/>
      <w:r>
        <w:rPr>
          <w:rFonts w:hint="eastAsia"/>
          <w:color w:val="000000" w:themeColor="text1"/>
          <w:lang w:eastAsia="zh-CN"/>
        </w:rPr>
        <w:t>信息化项目</w:t>
      </w:r>
      <w:bookmarkEnd w:id="1"/>
      <w:bookmarkEnd w:id="2"/>
      <w:r>
        <w:rPr>
          <w:rFonts w:hint="eastAsia"/>
          <w:color w:val="000000" w:themeColor="text1"/>
          <w:lang w:eastAsia="zh-CN"/>
        </w:rPr>
        <w:t>技术要求</w:t>
      </w:r>
    </w:p>
    <w:p w:rsidR="004E1D8F" w:rsidRDefault="00FA53B6">
      <w:pPr>
        <w:jc w:val="center"/>
        <w:rPr>
          <w:color w:val="000000" w:themeColor="text1"/>
          <w:sz w:val="28"/>
          <w:szCs w:val="28"/>
        </w:rPr>
      </w:pPr>
      <w:r>
        <w:rPr>
          <w:rFonts w:ascii="宋体" w:hAnsi="宋体" w:cs="宋体" w:hint="eastAsia"/>
          <w:b/>
          <w:color w:val="000000" w:themeColor="text1"/>
          <w:sz w:val="28"/>
          <w:szCs w:val="28"/>
        </w:rPr>
        <w:t>用户需求</w:t>
      </w:r>
    </w:p>
    <w:p w:rsidR="004E1D8F" w:rsidRDefault="00FA53B6">
      <w:pPr>
        <w:rPr>
          <w:rFonts w:ascii="宋体" w:eastAsia="宋体" w:hAnsi="宋体"/>
          <w:color w:val="000000" w:themeColor="text1"/>
        </w:rPr>
      </w:pPr>
      <w:r>
        <w:rPr>
          <w:rFonts w:ascii="宋体" w:eastAsia="宋体" w:hAnsi="宋体" w:cs="宋体" w:hint="eastAsia"/>
          <w:b/>
          <w:color w:val="000000" w:themeColor="text1"/>
        </w:rPr>
        <w:t>一、采购内容</w:t>
      </w:r>
    </w:p>
    <w:p w:rsidR="004E1D8F" w:rsidRDefault="004E1D8F">
      <w:pPr>
        <w:rPr>
          <w:rFonts w:ascii="宋体" w:eastAsia="宋体" w:hAnsi="宋体"/>
          <w:color w:val="000000" w:themeColor="text1"/>
        </w:rPr>
      </w:pPr>
    </w:p>
    <w:tbl>
      <w:tblPr>
        <w:tblW w:w="8426" w:type="dxa"/>
        <w:jc w:val="center"/>
        <w:tblLayout w:type="fixed"/>
        <w:tblLook w:val="04A0"/>
      </w:tblPr>
      <w:tblGrid>
        <w:gridCol w:w="1144"/>
        <w:gridCol w:w="5954"/>
        <w:gridCol w:w="1328"/>
      </w:tblGrid>
      <w:tr w:rsidR="004E1D8F">
        <w:trPr>
          <w:trHeight w:val="507"/>
          <w:tblHeader/>
          <w:jc w:val="center"/>
        </w:trPr>
        <w:tc>
          <w:tcPr>
            <w:tcW w:w="1144" w:type="dxa"/>
            <w:tcBorders>
              <w:top w:val="single" w:sz="4" w:space="0" w:color="000000"/>
              <w:left w:val="single" w:sz="4" w:space="0" w:color="000000"/>
              <w:bottom w:val="single" w:sz="4" w:space="0" w:color="auto"/>
            </w:tcBorders>
            <w:shd w:val="clear" w:color="auto" w:fill="auto"/>
            <w:vAlign w:val="center"/>
          </w:tcPr>
          <w:p w:rsidR="004E1D8F" w:rsidRDefault="00FA53B6">
            <w:pPr>
              <w:jc w:val="center"/>
              <w:rPr>
                <w:rFonts w:ascii="宋体" w:eastAsia="宋体" w:hAnsi="宋体"/>
                <w:color w:val="000000" w:themeColor="text1"/>
              </w:rPr>
            </w:pPr>
            <w:r>
              <w:rPr>
                <w:rFonts w:ascii="宋体" w:eastAsia="宋体" w:hAnsi="宋体" w:hint="eastAsia"/>
                <w:b/>
                <w:color w:val="000000" w:themeColor="text1"/>
              </w:rPr>
              <w:t>序号</w:t>
            </w:r>
          </w:p>
        </w:tc>
        <w:tc>
          <w:tcPr>
            <w:tcW w:w="5954" w:type="dxa"/>
            <w:tcBorders>
              <w:top w:val="single" w:sz="4" w:space="0" w:color="000000"/>
              <w:left w:val="single" w:sz="4" w:space="0" w:color="000000"/>
              <w:bottom w:val="single" w:sz="4" w:space="0" w:color="auto"/>
            </w:tcBorders>
            <w:shd w:val="clear" w:color="auto" w:fill="auto"/>
            <w:vAlign w:val="center"/>
          </w:tcPr>
          <w:p w:rsidR="004E1D8F" w:rsidRDefault="00FA53B6">
            <w:pPr>
              <w:jc w:val="center"/>
              <w:rPr>
                <w:rFonts w:ascii="宋体" w:eastAsia="宋体" w:hAnsi="宋体"/>
                <w:color w:val="000000" w:themeColor="text1"/>
              </w:rPr>
            </w:pPr>
            <w:r>
              <w:rPr>
                <w:rFonts w:ascii="宋体" w:eastAsia="宋体" w:hAnsi="宋体" w:hint="eastAsia"/>
                <w:b/>
                <w:color w:val="000000" w:themeColor="text1"/>
              </w:rPr>
              <w:t>采购项目名称</w:t>
            </w:r>
          </w:p>
        </w:tc>
        <w:tc>
          <w:tcPr>
            <w:tcW w:w="1328" w:type="dxa"/>
            <w:tcBorders>
              <w:top w:val="single" w:sz="4" w:space="0" w:color="000000"/>
              <w:left w:val="single" w:sz="4" w:space="0" w:color="000000"/>
              <w:bottom w:val="single" w:sz="4" w:space="0" w:color="auto"/>
              <w:right w:val="single" w:sz="4" w:space="0" w:color="000000"/>
            </w:tcBorders>
            <w:shd w:val="clear" w:color="auto" w:fill="auto"/>
            <w:vAlign w:val="center"/>
          </w:tcPr>
          <w:p w:rsidR="004E1D8F" w:rsidRDefault="00FA53B6">
            <w:pPr>
              <w:jc w:val="center"/>
              <w:rPr>
                <w:rFonts w:ascii="宋体" w:eastAsia="宋体" w:hAnsi="宋体"/>
                <w:color w:val="000000" w:themeColor="text1"/>
              </w:rPr>
            </w:pPr>
            <w:r>
              <w:rPr>
                <w:rFonts w:ascii="宋体" w:eastAsia="宋体" w:hAnsi="宋体" w:hint="eastAsia"/>
                <w:b/>
                <w:color w:val="000000" w:themeColor="text1"/>
              </w:rPr>
              <w:t>数量</w:t>
            </w:r>
          </w:p>
        </w:tc>
      </w:tr>
      <w:tr w:rsidR="004E1D8F">
        <w:trPr>
          <w:trHeight w:val="507"/>
          <w:jc w:val="center"/>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4E1D8F" w:rsidRDefault="00FA53B6">
            <w:pPr>
              <w:jc w:val="center"/>
              <w:rPr>
                <w:rFonts w:ascii="宋体" w:eastAsia="宋体" w:hAnsi="宋体"/>
                <w:color w:val="000000" w:themeColor="text1"/>
              </w:rPr>
            </w:pPr>
            <w:r>
              <w:rPr>
                <w:rFonts w:ascii="宋体" w:eastAsia="宋体" w:hAnsi="宋体" w:hint="eastAsia"/>
                <w:color w:val="000000" w:themeColor="text1"/>
              </w:rPr>
              <w:t>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E1D8F" w:rsidRDefault="00FA53B6">
            <w:pPr>
              <w:jc w:val="center"/>
              <w:rPr>
                <w:rFonts w:ascii="宋体" w:eastAsia="宋体" w:hAnsi="宋体" w:cs="宋体"/>
                <w:color w:val="000000" w:themeColor="text1"/>
                <w:lang w:eastAsia="zh-CN"/>
              </w:rPr>
            </w:pPr>
            <w:r>
              <w:rPr>
                <w:rFonts w:ascii="宋体" w:eastAsia="宋体" w:hAnsi="宋体" w:cs="宋体" w:hint="eastAsia"/>
                <w:color w:val="000000" w:themeColor="text1"/>
                <w:lang w:eastAsia="zh-CN"/>
              </w:rPr>
              <w:t>国家食源性疾病病例数据智能采集系统接口改造项目</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4E1D8F" w:rsidRDefault="00FA53B6">
            <w:pPr>
              <w:jc w:val="center"/>
              <w:rPr>
                <w:rFonts w:ascii="宋体" w:eastAsia="宋体" w:hAnsi="宋体"/>
                <w:color w:val="000000" w:themeColor="text1"/>
              </w:rPr>
            </w:pPr>
            <w:r>
              <w:rPr>
                <w:rFonts w:ascii="宋体" w:eastAsia="宋体" w:hAnsi="宋体" w:hint="eastAsia"/>
                <w:color w:val="000000" w:themeColor="text1"/>
              </w:rPr>
              <w:t>1项</w:t>
            </w:r>
          </w:p>
        </w:tc>
      </w:tr>
    </w:tbl>
    <w:p w:rsidR="004E1D8F" w:rsidRDefault="004E1D8F">
      <w:pPr>
        <w:rPr>
          <w:rFonts w:ascii="宋体" w:eastAsia="宋体" w:hAnsi="宋体" w:cs="宋体"/>
          <w:color w:val="000000" w:themeColor="text1"/>
          <w:lang w:eastAsia="zh-CN"/>
        </w:rPr>
      </w:pPr>
    </w:p>
    <w:p w:rsidR="004E1D8F" w:rsidRDefault="00FA53B6">
      <w:pPr>
        <w:pStyle w:val="af7"/>
        <w:numPr>
          <w:ilvl w:val="0"/>
          <w:numId w:val="1"/>
        </w:num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项目背景</w:t>
      </w:r>
    </w:p>
    <w:p w:rsidR="004E1D8F" w:rsidRDefault="00FA53B6">
      <w:pPr>
        <w:widowControl w:val="0"/>
        <w:spacing w:line="360" w:lineRule="auto"/>
        <w:jc w:val="both"/>
        <w:rPr>
          <w:rFonts w:ascii="宋体" w:hAnsi="宋体"/>
          <w:color w:val="FF0000"/>
          <w:lang w:eastAsia="zh-CN"/>
        </w:rPr>
      </w:pPr>
      <w:r>
        <w:rPr>
          <w:rFonts w:ascii="宋体" w:eastAsia="宋体" w:hAnsi="宋体" w:hint="eastAsia"/>
          <w:lang w:eastAsia="zh-CN"/>
        </w:rPr>
        <w:t>根据《广东省食源性疾病病例监测直报工作实施方案》要求，为按时按质完成国家及省卫生健康委推进食源性疾病病例监测直报工作要求，提高食源性疾病监测灵敏度，优化食源性疾病监测报告流程，实现HIS系统通过广东省食源性疾病病例监测系统与国家食源性疾病病例监测系统直联直报</w:t>
      </w:r>
      <w:r>
        <w:rPr>
          <w:rFonts w:ascii="宋体" w:eastAsia="宋体" w:hAnsi="宋体" w:hint="eastAsia"/>
          <w:szCs w:val="21"/>
          <w:lang w:eastAsia="zh-CN"/>
        </w:rPr>
        <w:t>。</w:t>
      </w:r>
    </w:p>
    <w:bookmarkEnd w:id="0"/>
    <w:p w:rsidR="004E1D8F" w:rsidRDefault="00FA53B6">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三、技术要求</w:t>
      </w:r>
    </w:p>
    <w:p w:rsidR="004E1D8F" w:rsidRDefault="00FA53B6">
      <w:pPr>
        <w:spacing w:line="360" w:lineRule="auto"/>
        <w:rPr>
          <w:rFonts w:ascii="宋体" w:eastAsia="宋体" w:hAnsi="宋体" w:cs="宋体"/>
          <w:lang w:eastAsia="zh-CN"/>
        </w:rPr>
      </w:pPr>
      <w:r>
        <w:rPr>
          <w:rFonts w:ascii="宋体" w:eastAsia="宋体" w:hAnsi="宋体" w:cs="宋体" w:hint="eastAsia"/>
          <w:lang w:eastAsia="zh-CN"/>
        </w:rPr>
        <w:t>1.本改造包含国家食源性平台授权接入改造(含国家食源性平台接口服务费),his与国家食源性平台的项目</w:t>
      </w:r>
      <w:r w:rsidR="00D03BFA">
        <w:rPr>
          <w:rFonts w:ascii="宋体" w:eastAsia="宋体" w:hAnsi="宋体" w:cs="宋体" w:hint="eastAsia"/>
          <w:lang w:eastAsia="zh-CN"/>
        </w:rPr>
        <w:t>部署，</w:t>
      </w:r>
      <w:r>
        <w:rPr>
          <w:rFonts w:ascii="宋体" w:eastAsia="宋体" w:hAnsi="宋体" w:cs="宋体" w:hint="eastAsia"/>
          <w:lang w:eastAsia="zh-CN"/>
        </w:rPr>
        <w:t>联调，对接，数据核对接口改造等。</w:t>
      </w:r>
    </w:p>
    <w:p w:rsidR="004E1D8F" w:rsidRDefault="00FA53B6">
      <w:pPr>
        <w:spacing w:line="360" w:lineRule="auto"/>
        <w:rPr>
          <w:rFonts w:ascii="宋体" w:eastAsia="宋体" w:hAnsi="宋体" w:cs="宋体"/>
          <w:lang w:eastAsia="zh-CN"/>
        </w:rPr>
      </w:pPr>
      <w:r>
        <w:rPr>
          <w:rFonts w:ascii="宋体" w:eastAsia="宋体" w:hAnsi="宋体" w:cs="宋体" w:hint="eastAsia"/>
          <w:lang w:eastAsia="zh-CN"/>
        </w:rPr>
        <w:t>2.接口流程</w:t>
      </w:r>
    </w:p>
    <w:p w:rsidR="004E1D8F" w:rsidRDefault="00FA53B6">
      <w:pPr>
        <w:spacing w:line="360" w:lineRule="auto"/>
        <w:rPr>
          <w:rFonts w:ascii="楷体_GB2312" w:eastAsia="楷体_GB2312" w:hAnsi="宋体"/>
          <w:bCs/>
          <w:sz w:val="32"/>
          <w:szCs w:val="32"/>
          <w:lang w:eastAsia="zh-CN"/>
        </w:rPr>
      </w:pPr>
      <w:r>
        <w:rPr>
          <w:rFonts w:ascii="楷体_GB2312" w:eastAsia="楷体_GB2312" w:hAnsi="宋体" w:hint="eastAsia"/>
          <w:bCs/>
          <w:sz w:val="32"/>
          <w:szCs w:val="32"/>
          <w:lang w:eastAsia="zh-CN"/>
        </w:rPr>
        <w:t>总流程图：</w:t>
      </w:r>
    </w:p>
    <w:p w:rsidR="004E1D8F" w:rsidRDefault="00FA53B6">
      <w:pPr>
        <w:ind w:firstLineChars="200" w:firstLine="480"/>
      </w:pPr>
      <w:r>
        <w:rPr>
          <w:rFonts w:hint="eastAsia"/>
          <w:noProof/>
          <w:lang w:eastAsia="zh-CN" w:bidi="ar-SA"/>
        </w:rPr>
        <w:drawing>
          <wp:inline distT="0" distB="0" distL="0" distR="0">
            <wp:extent cx="4418330" cy="3137535"/>
            <wp:effectExtent l="0" t="0" r="1270" b="5715"/>
            <wp:docPr id="1026" name="图片 3" descr="1682508876557"/>
            <wp:cNvGraphicFramePr/>
            <a:graphic xmlns:a="http://schemas.openxmlformats.org/drawingml/2006/main">
              <a:graphicData uri="http://schemas.openxmlformats.org/drawingml/2006/picture">
                <pic:pic xmlns:pic="http://schemas.openxmlformats.org/drawingml/2006/picture">
                  <pic:nvPicPr>
                    <pic:cNvPr id="1026" name="图片 3" descr="1682508876557"/>
                    <pic:cNvPicPr/>
                  </pic:nvPicPr>
                  <pic:blipFill>
                    <a:blip r:embed="rId9" cstate="print"/>
                    <a:srcRect/>
                    <a:stretch>
                      <a:fillRect/>
                    </a:stretch>
                  </pic:blipFill>
                  <pic:spPr>
                    <a:xfrm>
                      <a:off x="0" y="0"/>
                      <a:ext cx="4418330" cy="3137535"/>
                    </a:xfrm>
                    <a:prstGeom prst="rect">
                      <a:avLst/>
                    </a:prstGeom>
                  </pic:spPr>
                </pic:pic>
              </a:graphicData>
            </a:graphic>
          </wp:inline>
        </w:drawing>
      </w:r>
    </w:p>
    <w:p w:rsidR="004E1D8F" w:rsidRDefault="00FA53B6">
      <w:pPr>
        <w:spacing w:line="360" w:lineRule="auto"/>
        <w:ind w:firstLineChars="200" w:firstLine="640"/>
        <w:rPr>
          <w:rFonts w:ascii="楷体_GB2312" w:eastAsia="楷体_GB2312"/>
          <w:color w:val="000000"/>
          <w:sz w:val="32"/>
          <w:szCs w:val="32"/>
        </w:rPr>
      </w:pPr>
      <w:r>
        <w:rPr>
          <w:rFonts w:ascii="楷体_GB2312" w:eastAsia="楷体_GB2312" w:hint="eastAsia"/>
          <w:color w:val="000000"/>
          <w:sz w:val="32"/>
          <w:szCs w:val="32"/>
        </w:rPr>
        <w:lastRenderedPageBreak/>
        <w:t>哨点医院流程图:</w:t>
      </w:r>
    </w:p>
    <w:p w:rsidR="004E1D8F" w:rsidRDefault="004E1D8F">
      <w:pPr>
        <w:spacing w:line="360" w:lineRule="auto"/>
        <w:rPr>
          <w:color w:val="000000"/>
          <w:lang w:eastAsia="zh-CN"/>
        </w:rPr>
      </w:pPr>
      <w:r w:rsidRPr="004E1D8F">
        <w:rPr>
          <w:color w:val="000000"/>
        </w:rPr>
        <w:object w:dxaOrig="10472" w:dyaOrig="6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273.6pt" o:ole="">
            <v:imagedata r:id="rId10" o:title="" embosscolor="white"/>
          </v:shape>
          <o:OLEObject Type="Embed" ProgID="Visio.Drawing.15" ShapeID="_x0000_i1025" DrawAspect="Content" ObjectID="_1762343414" r:id="rId11"/>
        </w:object>
      </w:r>
    </w:p>
    <w:p w:rsidR="004E1D8F" w:rsidRDefault="00FA53B6">
      <w:pPr>
        <w:ind w:firstLineChars="200" w:firstLine="640"/>
      </w:pPr>
      <w:r>
        <w:rPr>
          <w:rFonts w:ascii="楷体_GB2312" w:eastAsia="楷体_GB2312" w:hint="eastAsia"/>
          <w:color w:val="000000"/>
          <w:sz w:val="32"/>
          <w:szCs w:val="32"/>
        </w:rPr>
        <w:t>报告医院流程图：</w:t>
      </w:r>
    </w:p>
    <w:p w:rsidR="004E1D8F" w:rsidRDefault="004E1D8F">
      <w:pPr>
        <w:rPr>
          <w:lang w:eastAsia="zh-CN"/>
        </w:rPr>
      </w:pPr>
      <w:r>
        <w:object w:dxaOrig="10523" w:dyaOrig="5835">
          <v:shape id="_x0000_i1026" type="#_x0000_t75" style="width:472.05pt;height:261.1pt" o:ole="">
            <v:imagedata r:id="rId12" o:title="" embosscolor="white"/>
          </v:shape>
          <o:OLEObject Type="Embed" ProgID="Visio.Drawing.15" ShapeID="_x0000_i1026" DrawAspect="Content" ObjectID="_1762343415" r:id="rId13"/>
        </w:object>
      </w:r>
    </w:p>
    <w:p w:rsidR="004E1D8F" w:rsidRDefault="00FA53B6">
      <w:pPr>
        <w:widowControl w:val="0"/>
        <w:spacing w:line="360" w:lineRule="auto"/>
        <w:jc w:val="both"/>
        <w:rPr>
          <w:rFonts w:ascii="宋体" w:eastAsia="宋体" w:hAnsi="宋体"/>
          <w:bCs/>
          <w:lang w:eastAsia="zh-CN"/>
        </w:rPr>
      </w:pPr>
      <w:r>
        <w:rPr>
          <w:rFonts w:ascii="宋体" w:eastAsia="宋体" w:hAnsi="宋体" w:cs="宋体" w:hint="eastAsia"/>
          <w:lang w:eastAsia="zh-CN"/>
        </w:rPr>
        <w:lastRenderedPageBreak/>
        <w:t>3.</w:t>
      </w:r>
      <w:r>
        <w:rPr>
          <w:rFonts w:ascii="宋体" w:eastAsia="宋体" w:hAnsi="宋体" w:hint="eastAsia"/>
          <w:bCs/>
          <w:lang w:eastAsia="zh-CN"/>
        </w:rPr>
        <w:t>对接方式</w:t>
      </w:r>
    </w:p>
    <w:p w:rsidR="004E1D8F" w:rsidRDefault="00FA53B6">
      <w:pPr>
        <w:spacing w:line="360" w:lineRule="auto"/>
        <w:rPr>
          <w:rFonts w:ascii="宋体" w:eastAsia="宋体" w:hAnsi="宋体"/>
          <w:lang w:eastAsia="zh-CN"/>
        </w:rPr>
      </w:pPr>
      <w:r>
        <w:rPr>
          <w:rFonts w:ascii="宋体" w:eastAsia="宋体" w:hAnsi="宋体" w:hint="eastAsia"/>
          <w:bCs/>
          <w:lang w:eastAsia="zh-CN"/>
        </w:rPr>
        <w:t>3.1</w:t>
      </w:r>
      <w:r>
        <w:rPr>
          <w:rFonts w:ascii="宋体" w:eastAsia="宋体" w:hAnsi="宋体" w:hint="eastAsia"/>
          <w:lang w:eastAsia="zh-CN"/>
        </w:rPr>
        <w:t>根据诊断结论判断是否需要录入病例信息：</w:t>
      </w:r>
    </w:p>
    <w:p w:rsidR="004E1D8F" w:rsidRDefault="00FA53B6">
      <w:pPr>
        <w:spacing w:line="360" w:lineRule="auto"/>
        <w:ind w:firstLineChars="300" w:firstLine="720"/>
        <w:rPr>
          <w:rFonts w:ascii="宋体" w:eastAsia="宋体" w:hAnsi="宋体"/>
          <w:lang w:eastAsia="zh-CN"/>
        </w:rPr>
      </w:pPr>
      <w:r>
        <w:rPr>
          <w:rFonts w:ascii="宋体" w:eastAsia="宋体" w:hAnsi="宋体" w:hint="eastAsia"/>
          <w:lang w:eastAsia="zh-CN"/>
        </w:rPr>
        <w:t>Url+饮食性腹泻,摄入其他植物(或植物的某些部分)的毒性效应</w:t>
      </w:r>
    </w:p>
    <w:p w:rsidR="004E1D8F" w:rsidRDefault="00FA53B6">
      <w:pPr>
        <w:spacing w:line="360" w:lineRule="auto"/>
        <w:ind w:firstLineChars="200" w:firstLine="480"/>
        <w:rPr>
          <w:rFonts w:ascii="宋体" w:eastAsia="宋体" w:hAnsi="宋体"/>
          <w:lang w:eastAsia="zh-CN"/>
        </w:rPr>
      </w:pPr>
      <w:r>
        <w:rPr>
          <w:rFonts w:ascii="宋体" w:eastAsia="宋体" w:hAnsi="宋体" w:hint="eastAsia"/>
          <w:lang w:eastAsia="zh-CN"/>
        </w:rPr>
        <w:t>返回结果对应true或false</w:t>
      </w:r>
      <w:r>
        <w:rPr>
          <w:rFonts w:ascii="宋体" w:eastAsia="宋体" w:hAnsi="宋体"/>
          <w:lang w:eastAsia="zh-CN"/>
        </w:rPr>
        <w:t>,</w:t>
      </w:r>
      <w:r>
        <w:rPr>
          <w:rFonts w:ascii="宋体" w:eastAsia="宋体" w:hAnsi="宋体" w:hint="eastAsia"/>
          <w:lang w:eastAsia="zh-CN"/>
        </w:rPr>
        <w:t>结果为true</w:t>
      </w:r>
      <w:r>
        <w:rPr>
          <w:rFonts w:ascii="宋体" w:eastAsia="宋体" w:hAnsi="宋体"/>
          <w:lang w:eastAsia="zh-CN"/>
        </w:rPr>
        <w:t>,</w:t>
      </w:r>
      <w:r>
        <w:rPr>
          <w:rFonts w:ascii="宋体" w:eastAsia="宋体" w:hAnsi="宋体" w:hint="eastAsia"/>
          <w:lang w:eastAsia="zh-CN"/>
        </w:rPr>
        <w:t>则需要弹出录入病例信息（例如哨点医院调用地址和报告医院调用地址）。多个诊断结论用英文的逗号隔开。</w:t>
      </w:r>
    </w:p>
    <w:p w:rsidR="004E1D8F" w:rsidRDefault="00FA53B6">
      <w:pPr>
        <w:spacing w:line="360" w:lineRule="auto"/>
        <w:rPr>
          <w:rFonts w:ascii="宋体" w:eastAsia="宋体" w:hAnsi="宋体"/>
          <w:lang w:eastAsia="zh-CN"/>
        </w:rPr>
      </w:pPr>
      <w:r>
        <w:rPr>
          <w:rFonts w:ascii="宋体" w:eastAsia="宋体" w:hAnsi="宋体" w:hint="eastAsia"/>
          <w:lang w:eastAsia="zh-CN"/>
        </w:rPr>
        <w:t>3.2哨点医院调用地址</w:t>
      </w:r>
    </w:p>
    <w:p w:rsidR="004E1D8F" w:rsidRDefault="00FA53B6">
      <w:pPr>
        <w:spacing w:line="360" w:lineRule="auto"/>
        <w:rPr>
          <w:rFonts w:ascii="宋体" w:eastAsia="宋体" w:hAnsi="宋体"/>
          <w:lang w:eastAsia="zh-CN"/>
        </w:rPr>
      </w:pPr>
      <w:r>
        <w:rPr>
          <w:rFonts w:ascii="宋体" w:eastAsia="宋体" w:hAnsi="宋体" w:hint="eastAsia"/>
          <w:bCs/>
          <w:lang w:eastAsia="zh-CN"/>
        </w:rPr>
        <w:t xml:space="preserve">    传值方式： URL地址+参数形式,实现细节需</w:t>
      </w:r>
      <w:r>
        <w:rPr>
          <w:rFonts w:ascii="宋体" w:eastAsia="宋体" w:hAnsi="宋体" w:hint="eastAsia"/>
          <w:lang w:eastAsia="zh-CN"/>
        </w:rPr>
        <w:t>根据院方与国家食源性疾病平台规范实现。</w:t>
      </w:r>
    </w:p>
    <w:p w:rsidR="004E1D8F" w:rsidRDefault="00FA53B6">
      <w:pPr>
        <w:spacing w:line="360" w:lineRule="auto"/>
        <w:rPr>
          <w:rFonts w:ascii="宋体" w:eastAsia="宋体" w:hAnsi="宋体"/>
          <w:lang w:eastAsia="zh-CN"/>
        </w:rPr>
      </w:pPr>
      <w:r>
        <w:rPr>
          <w:rFonts w:ascii="宋体" w:eastAsia="宋体" w:hAnsi="宋体" w:hint="eastAsia"/>
          <w:lang w:eastAsia="zh-CN"/>
        </w:rPr>
        <w:t xml:space="preserve">    上述请求请将参数数据采用SM4编码进行加密,如果无法使用SM4加密，可以采用Base64编码进行加密。</w:t>
      </w:r>
    </w:p>
    <w:p w:rsidR="004E1D8F" w:rsidRDefault="00FA53B6">
      <w:pPr>
        <w:spacing w:line="360" w:lineRule="auto"/>
        <w:rPr>
          <w:rFonts w:ascii="宋体" w:eastAsia="宋体" w:hAnsi="宋体"/>
          <w:lang w:eastAsia="zh-CN"/>
        </w:rPr>
      </w:pPr>
      <w:r>
        <w:rPr>
          <w:rFonts w:ascii="宋体" w:eastAsia="宋体" w:hAnsi="宋体" w:hint="eastAsia"/>
          <w:lang w:eastAsia="zh-CN"/>
        </w:rPr>
        <w:t>3.3报告医院调用地址：</w:t>
      </w:r>
    </w:p>
    <w:p w:rsidR="004E1D8F" w:rsidRDefault="00FA53B6">
      <w:pPr>
        <w:spacing w:line="360" w:lineRule="auto"/>
        <w:rPr>
          <w:rFonts w:ascii="宋体" w:eastAsia="宋体" w:hAnsi="宋体"/>
          <w:color w:val="FF0000"/>
          <w:lang w:eastAsia="zh-CN"/>
        </w:rPr>
      </w:pPr>
      <w:r>
        <w:rPr>
          <w:rFonts w:ascii="宋体" w:eastAsia="宋体" w:hAnsi="宋体" w:hint="eastAsia"/>
          <w:lang w:eastAsia="zh-CN"/>
        </w:rPr>
        <w:t xml:space="preserve">    上述请求请将参数数据采用SM4编码进行加密,如果无法使用SM4加密，可以采用Base64编码进行加密。</w:t>
      </w:r>
    </w:p>
    <w:p w:rsidR="004E1D8F" w:rsidRDefault="00FA53B6">
      <w:pPr>
        <w:spacing w:line="360" w:lineRule="auto"/>
        <w:rPr>
          <w:rFonts w:ascii="宋体" w:eastAsia="宋体" w:hAnsi="宋体"/>
        </w:rPr>
      </w:pPr>
      <w:r>
        <w:rPr>
          <w:rFonts w:ascii="宋体" w:eastAsia="宋体" w:hAnsi="宋体" w:hint="eastAsia"/>
          <w:lang w:eastAsia="zh-CN"/>
        </w:rPr>
        <w:t>3.4</w:t>
      </w:r>
      <w:r>
        <w:rPr>
          <w:rFonts w:ascii="宋体" w:eastAsia="宋体" w:hAnsi="宋体" w:hint="eastAsia"/>
        </w:rPr>
        <w:t>传值字段：字符集UTF-8</w:t>
      </w:r>
    </w:p>
    <w:tbl>
      <w:tblPr>
        <w:tblpPr w:leftFromText="180" w:rightFromText="180" w:vertAnchor="text" w:tblpXSpec="center" w:tblpY="1"/>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3078"/>
        <w:gridCol w:w="2013"/>
        <w:gridCol w:w="2036"/>
      </w:tblGrid>
      <w:tr w:rsidR="004E1D8F">
        <w:tc>
          <w:tcPr>
            <w:tcW w:w="975" w:type="pct"/>
            <w:shd w:val="clear" w:color="auto" w:fill="E0E0E0"/>
            <w:vAlign w:val="center"/>
          </w:tcPr>
          <w:p w:rsidR="004E1D8F" w:rsidRDefault="00FA53B6">
            <w:pPr>
              <w:pStyle w:val="TableNormal"/>
              <w:spacing w:line="360" w:lineRule="auto"/>
              <w:jc w:val="center"/>
              <w:rPr>
                <w:rFonts w:ascii="宋体" w:hAnsi="宋体"/>
                <w:b/>
                <w:sz w:val="24"/>
                <w:szCs w:val="24"/>
              </w:rPr>
            </w:pPr>
            <w:r>
              <w:rPr>
                <w:rFonts w:ascii="宋体" w:hAnsi="宋体" w:hint="eastAsia"/>
                <w:b/>
                <w:sz w:val="24"/>
                <w:szCs w:val="24"/>
              </w:rPr>
              <w:t>中文名称</w:t>
            </w:r>
          </w:p>
        </w:tc>
        <w:tc>
          <w:tcPr>
            <w:tcW w:w="1738" w:type="pct"/>
            <w:shd w:val="clear" w:color="auto" w:fill="E0E0E0"/>
            <w:vAlign w:val="center"/>
          </w:tcPr>
          <w:p w:rsidR="004E1D8F" w:rsidRDefault="00FA53B6">
            <w:pPr>
              <w:pStyle w:val="TableNormal"/>
              <w:spacing w:line="360" w:lineRule="auto"/>
              <w:jc w:val="center"/>
              <w:rPr>
                <w:rFonts w:ascii="宋体" w:hAnsi="宋体"/>
                <w:b/>
                <w:sz w:val="24"/>
                <w:szCs w:val="24"/>
              </w:rPr>
            </w:pPr>
            <w:r>
              <w:rPr>
                <w:rFonts w:ascii="宋体" w:hAnsi="宋体" w:hint="eastAsia"/>
                <w:b/>
                <w:sz w:val="24"/>
                <w:szCs w:val="24"/>
              </w:rPr>
              <w:t>英文名称</w:t>
            </w:r>
          </w:p>
        </w:tc>
        <w:tc>
          <w:tcPr>
            <w:tcW w:w="1137" w:type="pct"/>
            <w:shd w:val="clear" w:color="auto" w:fill="E0E0E0"/>
            <w:vAlign w:val="center"/>
          </w:tcPr>
          <w:p w:rsidR="004E1D8F" w:rsidRDefault="00FA53B6">
            <w:pPr>
              <w:pStyle w:val="TableNormal"/>
              <w:spacing w:line="360" w:lineRule="auto"/>
              <w:jc w:val="center"/>
              <w:rPr>
                <w:rFonts w:ascii="宋体" w:hAnsi="宋体"/>
                <w:b/>
                <w:sz w:val="24"/>
                <w:szCs w:val="24"/>
              </w:rPr>
            </w:pPr>
            <w:r>
              <w:rPr>
                <w:rFonts w:ascii="宋体" w:hAnsi="宋体" w:hint="eastAsia"/>
                <w:b/>
                <w:sz w:val="24"/>
                <w:szCs w:val="24"/>
              </w:rPr>
              <w:t>数据类型</w:t>
            </w:r>
          </w:p>
        </w:tc>
        <w:tc>
          <w:tcPr>
            <w:tcW w:w="1150" w:type="pct"/>
            <w:shd w:val="clear" w:color="auto" w:fill="E0E0E0"/>
            <w:vAlign w:val="center"/>
          </w:tcPr>
          <w:p w:rsidR="004E1D8F" w:rsidRDefault="00FA53B6">
            <w:pPr>
              <w:pStyle w:val="TableNormal"/>
              <w:spacing w:line="360" w:lineRule="auto"/>
              <w:jc w:val="center"/>
              <w:rPr>
                <w:rFonts w:ascii="宋体" w:hAnsi="宋体"/>
                <w:b/>
                <w:sz w:val="24"/>
                <w:szCs w:val="24"/>
              </w:rPr>
            </w:pPr>
            <w:r>
              <w:rPr>
                <w:rFonts w:ascii="宋体" w:hAnsi="宋体" w:hint="eastAsia"/>
                <w:b/>
                <w:sz w:val="24"/>
                <w:szCs w:val="24"/>
              </w:rPr>
              <w:t>备注</w:t>
            </w:r>
          </w:p>
        </w:tc>
      </w:tr>
      <w:tr w:rsidR="004E1D8F">
        <w:tc>
          <w:tcPr>
            <w:tcW w:w="975"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*发病时间</w:t>
            </w:r>
          </w:p>
        </w:tc>
        <w:tc>
          <w:tcPr>
            <w:tcW w:w="1738"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kern w:val="0"/>
                <w:sz w:val="24"/>
                <w:szCs w:val="24"/>
              </w:rPr>
              <w:t>diseaseDate</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datetime</w:t>
            </w:r>
          </w:p>
        </w:tc>
        <w:tc>
          <w:tcPr>
            <w:tcW w:w="1150"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kern w:val="0"/>
                <w:sz w:val="24"/>
                <w:szCs w:val="24"/>
              </w:rPr>
              <w:t>YYYY-MM-DD HH:mm</w:t>
            </w:r>
          </w:p>
        </w:tc>
      </w:tr>
      <w:tr w:rsidR="004E1D8F">
        <w:tc>
          <w:tcPr>
            <w:tcW w:w="975"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*就诊时间</w:t>
            </w:r>
          </w:p>
        </w:tc>
        <w:tc>
          <w:tcPr>
            <w:tcW w:w="1738" w:type="pct"/>
            <w:shd w:val="clear" w:color="auto" w:fill="auto"/>
            <w:vAlign w:val="center"/>
          </w:tcPr>
          <w:p w:rsidR="004E1D8F" w:rsidRDefault="00FA53B6">
            <w:pPr>
              <w:pStyle w:val="TableNormal"/>
              <w:spacing w:line="360" w:lineRule="auto"/>
              <w:rPr>
                <w:rFonts w:ascii="宋体" w:hAnsi="宋体" w:cs="Arial"/>
                <w:color w:val="000000"/>
                <w:sz w:val="24"/>
                <w:szCs w:val="24"/>
              </w:rPr>
            </w:pPr>
            <w:r>
              <w:rPr>
                <w:rFonts w:ascii="宋体" w:hAnsi="宋体" w:cs="Arial" w:hint="eastAsia"/>
                <w:color w:val="000000"/>
                <w:sz w:val="24"/>
                <w:szCs w:val="24"/>
              </w:rPr>
              <w:t>diseaseTreattime</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datetime</w:t>
            </w:r>
          </w:p>
        </w:tc>
        <w:tc>
          <w:tcPr>
            <w:tcW w:w="1150"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kern w:val="0"/>
                <w:sz w:val="24"/>
                <w:szCs w:val="24"/>
              </w:rPr>
              <w:t>YYYY-MM-DD HH:mm</w:t>
            </w:r>
          </w:p>
        </w:tc>
      </w:tr>
      <w:tr w:rsidR="004E1D8F">
        <w:tc>
          <w:tcPr>
            <w:tcW w:w="975"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门诊ID号</w:t>
            </w:r>
          </w:p>
        </w:tc>
        <w:tc>
          <w:tcPr>
            <w:tcW w:w="1738" w:type="pct"/>
            <w:shd w:val="clear" w:color="auto" w:fill="auto"/>
            <w:vAlign w:val="center"/>
          </w:tcPr>
          <w:p w:rsidR="004E1D8F" w:rsidRDefault="00FA53B6">
            <w:pPr>
              <w:pStyle w:val="TableNormal"/>
              <w:spacing w:line="360" w:lineRule="auto"/>
              <w:rPr>
                <w:rFonts w:ascii="宋体" w:hAnsi="宋体" w:cs="Arial"/>
                <w:color w:val="333333"/>
                <w:sz w:val="24"/>
                <w:szCs w:val="24"/>
              </w:rPr>
            </w:pPr>
            <w:r>
              <w:rPr>
                <w:rFonts w:ascii="宋体" w:hAnsi="宋体" w:cs="Arial" w:hint="eastAsia"/>
                <w:color w:val="333333"/>
                <w:sz w:val="24"/>
                <w:szCs w:val="24"/>
              </w:rPr>
              <w:t>outPatientNumber</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r w:rsidR="004E1D8F">
        <w:tc>
          <w:tcPr>
            <w:tcW w:w="975"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*患者姓名</w:t>
            </w:r>
          </w:p>
        </w:tc>
        <w:tc>
          <w:tcPr>
            <w:tcW w:w="1738"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patientName</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r w:rsidR="004E1D8F">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*患者性别</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diseaseSex</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int</w:t>
            </w:r>
          </w:p>
        </w:tc>
        <w:tc>
          <w:tcPr>
            <w:tcW w:w="1150"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kern w:val="0"/>
                <w:sz w:val="24"/>
                <w:szCs w:val="24"/>
              </w:rPr>
              <w:t>0 女 1 男</w:t>
            </w:r>
          </w:p>
        </w:tc>
      </w:tr>
      <w:tr w:rsidR="004E1D8F">
        <w:tc>
          <w:tcPr>
            <w:tcW w:w="975"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监护人姓名</w:t>
            </w:r>
          </w:p>
        </w:tc>
        <w:tc>
          <w:tcPr>
            <w:tcW w:w="1738"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kern w:val="0"/>
                <w:sz w:val="24"/>
                <w:szCs w:val="24"/>
              </w:rPr>
              <w:t>guarderName</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r w:rsidR="004E1D8F">
        <w:tc>
          <w:tcPr>
            <w:tcW w:w="975"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w:t>
            </w:r>
            <w:r>
              <w:rPr>
                <w:rFonts w:ascii="宋体" w:hAnsi="宋体" w:hint="eastAsia"/>
                <w:kern w:val="0"/>
                <w:sz w:val="24"/>
                <w:szCs w:val="24"/>
              </w:rPr>
              <w:t>是否复诊</w:t>
            </w:r>
          </w:p>
        </w:tc>
        <w:tc>
          <w:tcPr>
            <w:tcW w:w="1738"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diseaseIsreexam</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int</w:t>
            </w:r>
          </w:p>
        </w:tc>
        <w:tc>
          <w:tcPr>
            <w:tcW w:w="1150"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kern w:val="0"/>
                <w:sz w:val="24"/>
                <w:szCs w:val="24"/>
              </w:rPr>
              <w:t>0否  1是</w:t>
            </w:r>
          </w:p>
        </w:tc>
      </w:tr>
      <w:tr w:rsidR="004E1D8F">
        <w:trPr>
          <w:trHeight w:val="398"/>
        </w:trPr>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*是否住院</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diseaseIspaint</w:t>
            </w:r>
          </w:p>
        </w:tc>
        <w:tc>
          <w:tcPr>
            <w:tcW w:w="1137"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int</w:t>
            </w:r>
          </w:p>
        </w:tc>
        <w:tc>
          <w:tcPr>
            <w:tcW w:w="1150"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kern w:val="0"/>
                <w:sz w:val="24"/>
                <w:szCs w:val="24"/>
              </w:rPr>
              <w:t>0否  1是</w:t>
            </w:r>
          </w:p>
        </w:tc>
      </w:tr>
      <w:tr w:rsidR="004E1D8F">
        <w:trPr>
          <w:trHeight w:val="398"/>
        </w:trPr>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住院号</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diseaseHospitalno</w:t>
            </w:r>
          </w:p>
        </w:tc>
        <w:tc>
          <w:tcPr>
            <w:tcW w:w="1137"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varchar</w:t>
            </w:r>
          </w:p>
        </w:tc>
        <w:tc>
          <w:tcPr>
            <w:tcW w:w="1150"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是否住院为是时必填</w:t>
            </w:r>
          </w:p>
        </w:tc>
      </w:tr>
      <w:tr w:rsidR="004E1D8F">
        <w:tc>
          <w:tcPr>
            <w:tcW w:w="975"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lastRenderedPageBreak/>
              <w:t>身份证号</w:t>
            </w:r>
          </w:p>
        </w:tc>
        <w:tc>
          <w:tcPr>
            <w:tcW w:w="1738"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kern w:val="0"/>
                <w:sz w:val="24"/>
                <w:szCs w:val="24"/>
              </w:rPr>
              <w:t>identityCard</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r w:rsidR="004E1D8F">
        <w:tc>
          <w:tcPr>
            <w:tcW w:w="975" w:type="pct"/>
            <w:shd w:val="clear" w:color="auto" w:fill="auto"/>
            <w:vAlign w:val="center"/>
          </w:tcPr>
          <w:p w:rsidR="004E1D8F" w:rsidRDefault="00FA53B6">
            <w:pPr>
              <w:pStyle w:val="TableNormal"/>
              <w:spacing w:line="360" w:lineRule="auto"/>
              <w:rPr>
                <w:rFonts w:ascii="宋体" w:hAnsi="宋体"/>
                <w:color w:val="FF0000"/>
                <w:kern w:val="0"/>
                <w:sz w:val="24"/>
                <w:szCs w:val="24"/>
              </w:rPr>
            </w:pPr>
            <w:r>
              <w:rPr>
                <w:rFonts w:ascii="宋体" w:hAnsi="宋体" w:hint="eastAsia"/>
                <w:sz w:val="24"/>
                <w:szCs w:val="24"/>
              </w:rPr>
              <w:t>*出生日期</w:t>
            </w:r>
          </w:p>
        </w:tc>
        <w:tc>
          <w:tcPr>
            <w:tcW w:w="1738" w:type="pct"/>
            <w:shd w:val="clear" w:color="auto" w:fill="auto"/>
            <w:vAlign w:val="center"/>
          </w:tcPr>
          <w:p w:rsidR="004E1D8F" w:rsidRDefault="00FA53B6">
            <w:pPr>
              <w:spacing w:line="360" w:lineRule="auto"/>
              <w:rPr>
                <w:rFonts w:ascii="宋体" w:eastAsia="宋体" w:hAnsi="宋体"/>
              </w:rPr>
            </w:pPr>
            <w:r>
              <w:rPr>
                <w:rFonts w:ascii="宋体" w:eastAsia="宋体" w:hAnsi="宋体" w:hint="eastAsia"/>
              </w:rPr>
              <w:t>diseaseBirthday</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date</w:t>
            </w:r>
          </w:p>
        </w:tc>
        <w:tc>
          <w:tcPr>
            <w:tcW w:w="1150"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kern w:val="0"/>
                <w:sz w:val="24"/>
                <w:szCs w:val="24"/>
              </w:rPr>
              <w:t>YYYY-MM-DD</w:t>
            </w:r>
          </w:p>
        </w:tc>
      </w:tr>
      <w:tr w:rsidR="004E1D8F">
        <w:tc>
          <w:tcPr>
            <w:tcW w:w="975"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*联系电话</w:t>
            </w:r>
          </w:p>
        </w:tc>
        <w:tc>
          <w:tcPr>
            <w:tcW w:w="1738" w:type="pct"/>
            <w:shd w:val="clear" w:color="auto" w:fill="auto"/>
            <w:vAlign w:val="center"/>
          </w:tcPr>
          <w:p w:rsidR="004E1D8F" w:rsidRDefault="00FA53B6">
            <w:pPr>
              <w:spacing w:line="360" w:lineRule="auto"/>
              <w:rPr>
                <w:rFonts w:ascii="宋体" w:eastAsia="宋体" w:hAnsi="宋体"/>
              </w:rPr>
            </w:pPr>
            <w:r>
              <w:rPr>
                <w:rFonts w:ascii="宋体" w:eastAsia="宋体" w:hAnsi="宋体" w:hint="eastAsia"/>
              </w:rPr>
              <w:t>phoneNumber</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r w:rsidR="004E1D8F">
        <w:tc>
          <w:tcPr>
            <w:tcW w:w="975" w:type="pct"/>
            <w:shd w:val="clear" w:color="auto" w:fill="auto"/>
            <w:vAlign w:val="center"/>
          </w:tcPr>
          <w:p w:rsidR="004E1D8F" w:rsidRDefault="00FA53B6">
            <w:pPr>
              <w:spacing w:line="360" w:lineRule="auto"/>
              <w:rPr>
                <w:rFonts w:ascii="宋体" w:eastAsia="宋体" w:hAnsi="宋体"/>
              </w:rPr>
            </w:pPr>
            <w:r>
              <w:rPr>
                <w:rFonts w:ascii="宋体" w:eastAsia="宋体" w:hAnsi="宋体" w:hint="eastAsia"/>
              </w:rPr>
              <w:t>工作单位</w:t>
            </w:r>
          </w:p>
        </w:tc>
        <w:tc>
          <w:tcPr>
            <w:tcW w:w="1738" w:type="pct"/>
            <w:shd w:val="clear" w:color="auto" w:fill="auto"/>
            <w:vAlign w:val="center"/>
          </w:tcPr>
          <w:p w:rsidR="004E1D8F" w:rsidRDefault="00FA53B6">
            <w:pPr>
              <w:spacing w:line="360" w:lineRule="auto"/>
              <w:rPr>
                <w:rFonts w:ascii="宋体" w:eastAsia="宋体" w:hAnsi="宋体"/>
              </w:rPr>
            </w:pPr>
            <w:r>
              <w:rPr>
                <w:rFonts w:ascii="宋体" w:eastAsia="宋体" w:hAnsi="宋体" w:hint="eastAsia"/>
              </w:rPr>
              <w:t>workUnit</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r w:rsidR="004E1D8F">
        <w:tc>
          <w:tcPr>
            <w:tcW w:w="975"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死亡时间</w:t>
            </w:r>
          </w:p>
        </w:tc>
        <w:tc>
          <w:tcPr>
            <w:tcW w:w="1738"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deathDate</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datetime</w:t>
            </w:r>
          </w:p>
        </w:tc>
        <w:tc>
          <w:tcPr>
            <w:tcW w:w="1150"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kern w:val="0"/>
                <w:sz w:val="24"/>
                <w:szCs w:val="24"/>
              </w:rPr>
              <w:t>YYYY-MM-DD HH:mm</w:t>
            </w:r>
          </w:p>
        </w:tc>
      </w:tr>
      <w:tr w:rsidR="004E1D8F">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接诊医生</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fillingDoctorName</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r w:rsidR="004E1D8F">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*医疗机构(必填)</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medicalInstiSeHospital</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kern w:val="0"/>
                <w:sz w:val="24"/>
                <w:szCs w:val="24"/>
              </w:rPr>
              <w:t>与国家平台编码保持一致</w:t>
            </w:r>
          </w:p>
        </w:tc>
      </w:tr>
      <w:tr w:rsidR="004E1D8F">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*现住地址省</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diseaseProvince</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r w:rsidR="004E1D8F">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*现住地址市</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diseaseCity</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r w:rsidR="004E1D8F">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*现住地址区</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diseaseDistrict</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r w:rsidR="004E1D8F">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*现住地址具体</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diseaseAddress</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r w:rsidR="004E1D8F">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*职业</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diseaseOccupation</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kern w:val="0"/>
                <w:sz w:val="24"/>
                <w:szCs w:val="24"/>
              </w:rPr>
              <w:t>与国家平台编码保持一致</w:t>
            </w:r>
          </w:p>
        </w:tc>
      </w:tr>
      <w:tr w:rsidR="004E1D8F">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*账号（必填）</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uName</w:t>
            </w:r>
          </w:p>
        </w:tc>
        <w:tc>
          <w:tcPr>
            <w:tcW w:w="1137"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sz w:val="24"/>
                <w:szCs w:val="24"/>
              </w:rPr>
              <w:t>varchar</w:t>
            </w:r>
          </w:p>
        </w:tc>
        <w:tc>
          <w:tcPr>
            <w:tcW w:w="1150" w:type="pct"/>
            <w:shd w:val="clear" w:color="auto" w:fill="auto"/>
            <w:vAlign w:val="center"/>
          </w:tcPr>
          <w:p w:rsidR="004E1D8F" w:rsidRDefault="00FA53B6">
            <w:pPr>
              <w:pStyle w:val="TableNormal"/>
              <w:spacing w:line="360" w:lineRule="auto"/>
              <w:rPr>
                <w:rFonts w:ascii="宋体" w:hAnsi="宋体"/>
                <w:kern w:val="0"/>
                <w:sz w:val="24"/>
                <w:szCs w:val="24"/>
              </w:rPr>
            </w:pPr>
            <w:r>
              <w:rPr>
                <w:rFonts w:ascii="宋体" w:hAnsi="宋体" w:hint="eastAsia"/>
                <w:kern w:val="0"/>
                <w:sz w:val="24"/>
                <w:szCs w:val="24"/>
              </w:rPr>
              <w:t>国家平台登录账号</w:t>
            </w:r>
          </w:p>
        </w:tc>
      </w:tr>
      <w:tr w:rsidR="004E1D8F">
        <w:trPr>
          <w:trHeight w:val="812"/>
        </w:trPr>
        <w:tc>
          <w:tcPr>
            <w:tcW w:w="975"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*token编码</w:t>
            </w:r>
          </w:p>
        </w:tc>
        <w:tc>
          <w:tcPr>
            <w:tcW w:w="1738"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token</w:t>
            </w:r>
          </w:p>
        </w:tc>
        <w:tc>
          <w:tcPr>
            <w:tcW w:w="1137" w:type="pct"/>
            <w:shd w:val="clear" w:color="auto" w:fill="auto"/>
            <w:vAlign w:val="center"/>
          </w:tcPr>
          <w:p w:rsidR="004E1D8F" w:rsidRDefault="00FA53B6">
            <w:pPr>
              <w:pStyle w:val="TableNormal"/>
              <w:spacing w:line="360" w:lineRule="auto"/>
              <w:rPr>
                <w:rFonts w:ascii="宋体" w:hAnsi="宋体"/>
                <w:sz w:val="24"/>
                <w:szCs w:val="24"/>
              </w:rPr>
            </w:pPr>
            <w:r>
              <w:rPr>
                <w:rFonts w:ascii="宋体" w:hAnsi="宋体" w:hint="eastAsia"/>
                <w:sz w:val="24"/>
                <w:szCs w:val="24"/>
              </w:rPr>
              <w:t>varchar</w:t>
            </w:r>
          </w:p>
        </w:tc>
        <w:tc>
          <w:tcPr>
            <w:tcW w:w="1150" w:type="pct"/>
            <w:shd w:val="clear" w:color="auto" w:fill="auto"/>
            <w:vAlign w:val="center"/>
          </w:tcPr>
          <w:p w:rsidR="004E1D8F" w:rsidRDefault="004E1D8F">
            <w:pPr>
              <w:pStyle w:val="TableNormal"/>
              <w:spacing w:line="360" w:lineRule="auto"/>
              <w:rPr>
                <w:rFonts w:ascii="宋体" w:hAnsi="宋体"/>
                <w:kern w:val="0"/>
                <w:sz w:val="24"/>
                <w:szCs w:val="24"/>
              </w:rPr>
            </w:pPr>
          </w:p>
        </w:tc>
      </w:tr>
    </w:tbl>
    <w:p w:rsidR="004E1D8F" w:rsidRDefault="004E1D8F">
      <w:pPr>
        <w:spacing w:line="360" w:lineRule="auto"/>
        <w:rPr>
          <w:rFonts w:ascii="宋体" w:eastAsia="宋体" w:hAnsi="宋体"/>
          <w:bCs/>
        </w:rPr>
      </w:pPr>
    </w:p>
    <w:tbl>
      <w:tblPr>
        <w:tblStyle w:val="af"/>
        <w:tblW w:w="0" w:type="auto"/>
        <w:tblLook w:val="04A0"/>
      </w:tblPr>
      <w:tblGrid>
        <w:gridCol w:w="4636"/>
        <w:gridCol w:w="4267"/>
      </w:tblGrid>
      <w:tr w:rsidR="004E1D8F">
        <w:tc>
          <w:tcPr>
            <w:tcW w:w="4636" w:type="dxa"/>
          </w:tcPr>
          <w:p w:rsidR="004E1D8F" w:rsidRDefault="00FA53B6">
            <w:pPr>
              <w:spacing w:line="360" w:lineRule="auto"/>
              <w:rPr>
                <w:rFonts w:ascii="宋体" w:eastAsia="宋体" w:hAnsi="宋体"/>
              </w:rPr>
            </w:pPr>
            <w:r>
              <w:rPr>
                <w:rFonts w:ascii="宋体" w:eastAsia="宋体" w:hAnsi="宋体" w:hint="eastAsia"/>
                <w:b/>
              </w:rPr>
              <w:t>返回值</w:t>
            </w:r>
          </w:p>
        </w:tc>
        <w:tc>
          <w:tcPr>
            <w:tcW w:w="4267" w:type="dxa"/>
          </w:tcPr>
          <w:p w:rsidR="004E1D8F" w:rsidRDefault="00FA53B6">
            <w:pPr>
              <w:spacing w:line="360" w:lineRule="auto"/>
              <w:rPr>
                <w:rFonts w:ascii="宋体" w:eastAsia="宋体" w:hAnsi="宋体"/>
              </w:rPr>
            </w:pPr>
            <w:r>
              <w:rPr>
                <w:rFonts w:ascii="宋体" w:eastAsia="宋体" w:hAnsi="宋体" w:hint="eastAsia"/>
                <w:b/>
              </w:rPr>
              <w:t>返回内容</w:t>
            </w:r>
          </w:p>
        </w:tc>
      </w:tr>
      <w:tr w:rsidR="004E1D8F">
        <w:tc>
          <w:tcPr>
            <w:tcW w:w="4636" w:type="dxa"/>
          </w:tcPr>
          <w:p w:rsidR="004E1D8F" w:rsidRDefault="00FA53B6">
            <w:pPr>
              <w:spacing w:line="360" w:lineRule="auto"/>
              <w:rPr>
                <w:rFonts w:ascii="宋体" w:eastAsia="宋体" w:hAnsi="宋体"/>
              </w:rPr>
            </w:pPr>
            <w:r>
              <w:rPr>
                <w:rFonts w:ascii="宋体" w:eastAsia="宋体" w:hAnsi="宋体" w:hint="eastAsia"/>
              </w:rPr>
              <w:t>Status</w:t>
            </w:r>
          </w:p>
        </w:tc>
        <w:tc>
          <w:tcPr>
            <w:tcW w:w="4267" w:type="dxa"/>
          </w:tcPr>
          <w:p w:rsidR="004E1D8F" w:rsidRDefault="00FA53B6">
            <w:pPr>
              <w:spacing w:line="360" w:lineRule="auto"/>
              <w:rPr>
                <w:rFonts w:ascii="宋体" w:eastAsia="宋体" w:hAnsi="宋体"/>
              </w:rPr>
            </w:pPr>
            <w:r>
              <w:rPr>
                <w:rFonts w:ascii="宋体" w:eastAsia="宋体" w:hAnsi="宋体" w:hint="eastAsia"/>
              </w:rPr>
              <w:t>success 新增成功，error新增失败</w:t>
            </w:r>
          </w:p>
        </w:tc>
      </w:tr>
    </w:tbl>
    <w:p w:rsidR="004E1D8F" w:rsidRDefault="004E1D8F">
      <w:pPr>
        <w:spacing w:line="360" w:lineRule="auto"/>
        <w:rPr>
          <w:rFonts w:ascii="宋体" w:eastAsia="宋体" w:hAnsi="宋体"/>
        </w:rPr>
      </w:pPr>
    </w:p>
    <w:p w:rsidR="004E1D8F" w:rsidRDefault="004E1D8F">
      <w:pPr>
        <w:spacing w:line="360" w:lineRule="auto"/>
        <w:rPr>
          <w:rFonts w:ascii="宋体" w:eastAsia="宋体" w:hAnsi="宋体"/>
        </w:rPr>
      </w:pPr>
    </w:p>
    <w:p w:rsidR="004E1D8F" w:rsidRDefault="004E1D8F">
      <w:pPr>
        <w:spacing w:line="360" w:lineRule="auto"/>
        <w:rPr>
          <w:rFonts w:ascii="宋体" w:eastAsia="宋体" w:hAnsi="宋体"/>
        </w:rPr>
      </w:pPr>
      <w:bookmarkStart w:id="3" w:name="_GoBack"/>
      <w:bookmarkEnd w:id="3"/>
    </w:p>
    <w:p w:rsidR="004E1D8F" w:rsidRDefault="00FA53B6">
      <w:pPr>
        <w:spacing w:line="360" w:lineRule="auto"/>
        <w:rPr>
          <w:rFonts w:ascii="宋体" w:eastAsia="宋体" w:hAnsi="宋体"/>
          <w:lang w:eastAsia="zh-CN"/>
        </w:rPr>
      </w:pPr>
      <w:r>
        <w:rPr>
          <w:rFonts w:ascii="宋体" w:eastAsia="宋体" w:hAnsi="宋体" w:hint="eastAsia"/>
          <w:lang w:eastAsia="zh-CN"/>
        </w:rPr>
        <w:t>4.国家平台病例系统对应的职业字典表</w:t>
      </w:r>
    </w:p>
    <w:tbl>
      <w:tblPr>
        <w:tblW w:w="3350" w:type="dxa"/>
        <w:jc w:val="center"/>
        <w:tblLook w:val="04A0"/>
      </w:tblPr>
      <w:tblGrid>
        <w:gridCol w:w="1260"/>
        <w:gridCol w:w="2090"/>
      </w:tblGrid>
      <w:tr w:rsidR="004E1D8F">
        <w:trPr>
          <w:trHeight w:val="28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lastRenderedPageBreak/>
              <w:t>23009001</w:t>
            </w:r>
          </w:p>
        </w:tc>
        <w:tc>
          <w:tcPr>
            <w:tcW w:w="2090" w:type="dxa"/>
            <w:tcBorders>
              <w:top w:val="single" w:sz="4" w:space="0" w:color="auto"/>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托幼儿童</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23009002</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学生</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23009003</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农民</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23009004</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民工</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23009006</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餐饮食品业</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23009007</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医务人员</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23009008</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干部职员</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23009009</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离退人员</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23009010</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教师</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23009011</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家务及待业</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23009012</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其他</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23009014</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散居儿童</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23009015</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工人</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23009016</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商业服务</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23009017</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牧民</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23009018</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渔民</w:t>
            </w:r>
          </w:p>
        </w:tc>
      </w:tr>
      <w:tr w:rsidR="004E1D8F">
        <w:trPr>
          <w:trHeight w:val="280"/>
          <w:jc w:val="center"/>
        </w:trPr>
        <w:tc>
          <w:tcPr>
            <w:tcW w:w="1260" w:type="dxa"/>
            <w:tcBorders>
              <w:top w:val="nil"/>
              <w:left w:val="single" w:sz="4" w:space="0" w:color="auto"/>
              <w:bottom w:val="single" w:sz="4" w:space="0" w:color="auto"/>
              <w:right w:val="single" w:sz="4" w:space="0" w:color="auto"/>
            </w:tcBorders>
            <w:shd w:val="clear" w:color="auto" w:fill="auto"/>
            <w:noWrap/>
            <w:vAlign w:val="bottom"/>
          </w:tcPr>
          <w:p w:rsidR="004E1D8F" w:rsidRDefault="00FA53B6">
            <w:pPr>
              <w:spacing w:line="360" w:lineRule="auto"/>
              <w:jc w:val="right"/>
              <w:rPr>
                <w:rFonts w:ascii="宋体" w:eastAsia="宋体" w:hAnsi="宋体" w:cs="宋体"/>
                <w:color w:val="000000"/>
              </w:rPr>
            </w:pPr>
            <w:r>
              <w:rPr>
                <w:rFonts w:ascii="宋体" w:eastAsia="宋体" w:hAnsi="宋体" w:cs="宋体" w:hint="eastAsia"/>
                <w:color w:val="000000"/>
              </w:rPr>
              <w:t>23009019</w:t>
            </w:r>
          </w:p>
        </w:tc>
        <w:tc>
          <w:tcPr>
            <w:tcW w:w="2090" w:type="dxa"/>
            <w:tcBorders>
              <w:top w:val="nil"/>
              <w:left w:val="nil"/>
              <w:bottom w:val="single" w:sz="4" w:space="0" w:color="auto"/>
              <w:right w:val="single" w:sz="4" w:space="0" w:color="auto"/>
            </w:tcBorders>
            <w:shd w:val="clear" w:color="auto" w:fill="auto"/>
            <w:noWrap/>
            <w:vAlign w:val="bottom"/>
          </w:tcPr>
          <w:p w:rsidR="004E1D8F" w:rsidRDefault="00FA53B6">
            <w:pPr>
              <w:spacing w:line="360" w:lineRule="auto"/>
              <w:rPr>
                <w:rFonts w:ascii="宋体" w:eastAsia="宋体" w:hAnsi="宋体" w:cs="宋体"/>
                <w:color w:val="000000"/>
              </w:rPr>
            </w:pPr>
            <w:r>
              <w:rPr>
                <w:rFonts w:ascii="宋体" w:eastAsia="宋体" w:hAnsi="宋体" w:cs="宋体" w:hint="eastAsia"/>
                <w:color w:val="000000"/>
              </w:rPr>
              <w:t>不详</w:t>
            </w:r>
          </w:p>
        </w:tc>
      </w:tr>
    </w:tbl>
    <w:p w:rsidR="004E1D8F" w:rsidRDefault="004E1D8F">
      <w:pPr>
        <w:widowControl w:val="0"/>
        <w:spacing w:line="360" w:lineRule="auto"/>
        <w:jc w:val="both"/>
        <w:rPr>
          <w:rFonts w:ascii="宋体" w:eastAsia="宋体" w:hAnsi="宋体"/>
          <w:color w:val="FF0000"/>
          <w:lang w:eastAsia="zh-CN"/>
        </w:rPr>
      </w:pPr>
    </w:p>
    <w:p w:rsidR="004E1D8F" w:rsidRDefault="00FA53B6">
      <w:pPr>
        <w:widowControl w:val="0"/>
        <w:spacing w:line="360" w:lineRule="auto"/>
        <w:jc w:val="both"/>
        <w:rPr>
          <w:rFonts w:ascii="宋体" w:eastAsia="宋体" w:hAnsi="宋体"/>
          <w:bCs/>
        </w:rPr>
      </w:pPr>
      <w:r>
        <w:rPr>
          <w:rFonts w:ascii="宋体" w:eastAsia="宋体" w:hAnsi="宋体" w:hint="eastAsia"/>
          <w:lang w:eastAsia="zh-CN"/>
        </w:rPr>
        <w:t>5.</w:t>
      </w:r>
      <w:r>
        <w:rPr>
          <w:rFonts w:ascii="宋体" w:eastAsia="宋体" w:hAnsi="宋体"/>
          <w:bCs/>
        </w:rPr>
        <w:t>网络配置</w:t>
      </w:r>
    </w:p>
    <w:p w:rsidR="004E1D8F" w:rsidRDefault="00FA53B6">
      <w:pPr>
        <w:spacing w:line="360" w:lineRule="auto"/>
        <w:ind w:firstLineChars="200" w:firstLine="480"/>
        <w:rPr>
          <w:rFonts w:ascii="宋体" w:eastAsia="宋体" w:hAnsi="宋体"/>
          <w:lang w:eastAsia="zh-CN"/>
        </w:rPr>
      </w:pPr>
      <w:r>
        <w:rPr>
          <w:rFonts w:ascii="宋体" w:eastAsia="宋体" w:hAnsi="宋体" w:hint="eastAsia"/>
          <w:lang w:eastAsia="zh-CN"/>
        </w:rPr>
        <w:t>部署完之后，生成2个url地址: 嵌入式页面（医生填报）,客户端（公卫科审核上报）。</w:t>
      </w:r>
    </w:p>
    <w:p w:rsidR="004E1D8F" w:rsidRDefault="00FA53B6">
      <w:pPr>
        <w:spacing w:line="360" w:lineRule="auto"/>
        <w:ind w:firstLineChars="200" w:firstLine="480"/>
        <w:rPr>
          <w:rFonts w:ascii="宋体" w:eastAsia="宋体" w:hAnsi="宋体"/>
          <w:lang w:eastAsia="zh-CN"/>
        </w:rPr>
      </w:pPr>
      <w:r>
        <w:rPr>
          <w:rFonts w:ascii="宋体" w:eastAsia="宋体" w:hAnsi="宋体" w:hint="eastAsia"/>
          <w:lang w:eastAsia="zh-CN"/>
        </w:rPr>
        <w:t>URL嵌入式页面地址需要医院端开放对应的url端口的安全网络访问权限，通过前置机网络路由实现与国家平台的跳转访问。</w:t>
      </w:r>
    </w:p>
    <w:p w:rsidR="00ED7FCE" w:rsidRDefault="00ED7FCE" w:rsidP="00ED7FCE">
      <w:pPr>
        <w:spacing w:line="360" w:lineRule="auto"/>
        <w:rPr>
          <w:rFonts w:ascii="宋体" w:eastAsia="宋体" w:hAnsi="宋体"/>
          <w:lang w:eastAsia="zh-CN"/>
        </w:rPr>
      </w:pPr>
    </w:p>
    <w:p w:rsidR="00ED7FCE" w:rsidRDefault="00ED7FCE" w:rsidP="00ED7FCE">
      <w:pPr>
        <w:spacing w:line="360" w:lineRule="auto"/>
        <w:rPr>
          <w:rFonts w:ascii="宋体" w:eastAsia="宋体" w:hAnsi="宋体"/>
          <w:lang w:eastAsia="zh-CN"/>
        </w:rPr>
      </w:pPr>
      <w:r>
        <w:rPr>
          <w:rFonts w:ascii="宋体" w:eastAsia="宋体" w:hAnsi="宋体" w:hint="eastAsia"/>
          <w:lang w:eastAsia="zh-CN"/>
        </w:rPr>
        <w:t>6.功能要求</w:t>
      </w:r>
    </w:p>
    <w:p w:rsidR="00ED7FCE" w:rsidRDefault="00ED7FCE" w:rsidP="00ED7FCE">
      <w:pPr>
        <w:spacing w:line="360" w:lineRule="auto"/>
        <w:rPr>
          <w:rFonts w:ascii="宋体" w:eastAsia="宋体" w:hAnsi="宋体" w:cs="宋体"/>
          <w:lang w:eastAsia="zh-CN"/>
        </w:rPr>
      </w:pPr>
      <w:r>
        <w:rPr>
          <w:rFonts w:ascii="宋体" w:eastAsia="宋体" w:hAnsi="宋体" w:cs="宋体" w:hint="eastAsia"/>
          <w:lang w:eastAsia="zh-CN"/>
        </w:rPr>
        <w:t>6.1总体功能流程</w:t>
      </w:r>
    </w:p>
    <w:p w:rsidR="00ED7FCE" w:rsidRDefault="00ED7FCE" w:rsidP="00ED7FCE">
      <w:pPr>
        <w:spacing w:line="360" w:lineRule="auto"/>
        <w:rPr>
          <w:rFonts w:ascii="宋体" w:eastAsia="宋体" w:hAnsi="宋体" w:cs="宋体"/>
          <w:lang w:eastAsia="zh-CN"/>
        </w:rPr>
      </w:pPr>
      <w:r>
        <w:rPr>
          <w:rFonts w:ascii="宋体" w:eastAsia="宋体" w:hAnsi="宋体" w:cs="宋体" w:hint="eastAsia"/>
          <w:lang w:eastAsia="zh-CN"/>
        </w:rPr>
        <w:t xml:space="preserve">    </w:t>
      </w:r>
      <w:r w:rsidRPr="00ED7FCE">
        <w:rPr>
          <w:rFonts w:ascii="宋体" w:eastAsia="宋体" w:hAnsi="宋体" w:cs="宋体"/>
          <w:lang w:eastAsia="zh-CN"/>
        </w:rPr>
        <w:t>在前置机部署食源性疾病病例数据智能采集嵌入式组件，通过HIS系统改造嵌入</w:t>
      </w:r>
      <w:r w:rsidR="00FF61E8">
        <w:rPr>
          <w:rFonts w:ascii="宋体" w:eastAsia="宋体" w:hAnsi="宋体" w:cs="宋体" w:hint="eastAsia"/>
          <w:lang w:eastAsia="zh-CN"/>
        </w:rPr>
        <w:t>,自动判断诊断或结果在医生端弹出嵌入式录入页面</w:t>
      </w:r>
      <w:r w:rsidRPr="00ED7FCE">
        <w:rPr>
          <w:rFonts w:ascii="宋体" w:eastAsia="宋体" w:hAnsi="宋体" w:cs="宋体"/>
          <w:lang w:eastAsia="zh-CN"/>
        </w:rPr>
        <w:t>，由临床医生在嵌入式页面录</w:t>
      </w:r>
      <w:r w:rsidRPr="00ED7FCE">
        <w:rPr>
          <w:rFonts w:ascii="宋体" w:eastAsia="宋体" w:hAnsi="宋体" w:cs="宋体"/>
          <w:lang w:eastAsia="zh-CN"/>
        </w:rPr>
        <w:lastRenderedPageBreak/>
        <w:t>入食源性疾病病例监测信息，</w:t>
      </w:r>
      <w:r w:rsidR="00FF61E8">
        <w:rPr>
          <w:rFonts w:ascii="宋体" w:eastAsia="宋体" w:hAnsi="宋体" w:cs="宋体" w:hint="eastAsia"/>
          <w:lang w:eastAsia="zh-CN"/>
        </w:rPr>
        <w:t>管理部门</w:t>
      </w:r>
      <w:r w:rsidRPr="00ED7FCE">
        <w:rPr>
          <w:rFonts w:ascii="宋体" w:eastAsia="宋体" w:hAnsi="宋体" w:cs="宋体"/>
          <w:lang w:eastAsia="zh-CN"/>
        </w:rPr>
        <w:t>在医院端管理系统审核病例信息后报送，病例数据由医院传输至省级服务端，省级服务端传给国家食源性疾病病例监测系统。</w:t>
      </w:r>
    </w:p>
    <w:p w:rsidR="00ED7FCE" w:rsidRDefault="00ED7FCE" w:rsidP="00ED7FCE">
      <w:pPr>
        <w:spacing w:line="360" w:lineRule="auto"/>
        <w:rPr>
          <w:rFonts w:ascii="宋体" w:eastAsia="宋体" w:hAnsi="宋体" w:cs="宋体"/>
          <w:lang w:eastAsia="zh-CN"/>
        </w:rPr>
      </w:pPr>
      <w:r>
        <w:rPr>
          <w:rFonts w:ascii="宋体" w:eastAsia="宋体" w:hAnsi="宋体" w:cs="宋体" w:hint="eastAsia"/>
          <w:lang w:eastAsia="zh-CN"/>
        </w:rPr>
        <w:t>6.2支持</w:t>
      </w:r>
      <w:r w:rsidRPr="00ED7FCE">
        <w:rPr>
          <w:rFonts w:ascii="宋体" w:eastAsia="宋体" w:hAnsi="宋体" w:cs="宋体" w:hint="eastAsia"/>
          <w:lang w:eastAsia="zh-CN"/>
        </w:rPr>
        <w:t>在数据智能采集与交换组件中填报病例信息时，可实现暴露食品名称、分类、包装类型等信息自动关联填写、对录入的信息实现自动逻辑校验。</w:t>
      </w:r>
    </w:p>
    <w:p w:rsidR="00ED7FCE" w:rsidRDefault="00ED7FCE" w:rsidP="00ED7FCE">
      <w:pPr>
        <w:spacing w:line="360" w:lineRule="auto"/>
        <w:rPr>
          <w:rFonts w:ascii="宋体" w:eastAsia="宋体" w:hAnsi="宋体" w:cs="宋体"/>
          <w:lang w:eastAsia="zh-CN"/>
        </w:rPr>
      </w:pPr>
      <w:r>
        <w:rPr>
          <w:rFonts w:ascii="宋体" w:eastAsia="宋体" w:hAnsi="宋体" w:cs="宋体" w:hint="eastAsia"/>
          <w:lang w:eastAsia="zh-CN"/>
        </w:rPr>
        <w:t>6.3</w:t>
      </w:r>
      <w:r w:rsidR="00325DFC">
        <w:rPr>
          <w:rFonts w:ascii="宋体" w:eastAsia="宋体" w:hAnsi="宋体" w:cs="宋体" w:hint="eastAsia"/>
          <w:lang w:eastAsia="zh-CN"/>
        </w:rPr>
        <w:t>支持</w:t>
      </w:r>
      <w:r w:rsidR="00325DFC" w:rsidRPr="00325DFC">
        <w:rPr>
          <w:rFonts w:ascii="宋体" w:eastAsia="宋体" w:hAnsi="宋体" w:cs="宋体" w:hint="eastAsia"/>
          <w:lang w:eastAsia="zh-CN"/>
        </w:rPr>
        <w:t>根据</w:t>
      </w:r>
      <w:r w:rsidR="00325DFC" w:rsidRPr="00325DFC">
        <w:rPr>
          <w:rFonts w:ascii="宋体" w:eastAsia="宋体" w:hAnsi="宋体" w:cs="宋体"/>
          <w:lang w:eastAsia="zh-CN"/>
        </w:rPr>
        <w:t>HIS系统中诊断</w:t>
      </w:r>
      <w:r w:rsidR="00325DFC">
        <w:rPr>
          <w:rFonts w:ascii="宋体" w:eastAsia="宋体" w:hAnsi="宋体" w:cs="宋体" w:hint="eastAsia"/>
          <w:lang w:eastAsia="zh-CN"/>
        </w:rPr>
        <w:t>或结果</w:t>
      </w:r>
      <w:r w:rsidR="00325DFC" w:rsidRPr="00325DFC">
        <w:rPr>
          <w:rFonts w:ascii="宋体" w:eastAsia="宋体" w:hAnsi="宋体" w:cs="宋体"/>
          <w:lang w:eastAsia="zh-CN"/>
        </w:rPr>
        <w:t>结论，利用自然语言处理和语义分析等技术，提取关键字段与食源性疾病数据库匹配，自动提示填报。</w:t>
      </w:r>
    </w:p>
    <w:p w:rsidR="00325DFC" w:rsidRDefault="00325DFC" w:rsidP="00ED7FCE">
      <w:pPr>
        <w:spacing w:line="360" w:lineRule="auto"/>
        <w:rPr>
          <w:rFonts w:ascii="宋体" w:eastAsia="宋体" w:hAnsi="宋体" w:cs="宋体"/>
          <w:lang w:eastAsia="zh-CN"/>
        </w:rPr>
      </w:pPr>
      <w:r>
        <w:rPr>
          <w:rFonts w:ascii="宋体" w:eastAsia="宋体" w:hAnsi="宋体" w:cs="宋体" w:hint="eastAsia"/>
          <w:lang w:eastAsia="zh-CN"/>
        </w:rPr>
        <w:t>6.4</w:t>
      </w:r>
      <w:r w:rsidR="004B7C4D">
        <w:rPr>
          <w:rFonts w:ascii="宋体" w:eastAsia="宋体" w:hAnsi="宋体" w:cs="宋体" w:hint="eastAsia"/>
          <w:lang w:eastAsia="zh-CN"/>
        </w:rPr>
        <w:t>支持</w:t>
      </w:r>
      <w:r w:rsidRPr="00325DFC">
        <w:rPr>
          <w:rFonts w:ascii="宋体" w:eastAsia="宋体" w:hAnsi="宋体" w:cs="宋体" w:hint="eastAsia"/>
          <w:lang w:eastAsia="zh-CN"/>
        </w:rPr>
        <w:t>针对国家食源性疾病病</w:t>
      </w:r>
      <w:r w:rsidR="00BE5EDF">
        <w:rPr>
          <w:rFonts w:ascii="宋体" w:eastAsia="宋体" w:hAnsi="宋体" w:cs="宋体" w:hint="eastAsia"/>
          <w:lang w:eastAsia="zh-CN"/>
        </w:rPr>
        <w:t>例监测系统字段、字典的调整，实现数据智能采集与交换组件统一更新</w:t>
      </w:r>
      <w:r w:rsidR="00A52EE3" w:rsidRPr="00325DFC">
        <w:rPr>
          <w:rFonts w:ascii="宋体" w:eastAsia="宋体" w:hAnsi="宋体" w:cs="宋体"/>
          <w:lang w:eastAsia="zh-CN"/>
        </w:rPr>
        <w:t>。</w:t>
      </w:r>
      <w:r w:rsidR="00BE5EDF">
        <w:rPr>
          <w:rFonts w:ascii="宋体" w:eastAsia="宋体" w:hAnsi="宋体" w:cs="宋体" w:hint="eastAsia"/>
          <w:lang w:eastAsia="zh-CN"/>
        </w:rPr>
        <w:t>支持医院管理部门</w:t>
      </w:r>
      <w:r w:rsidR="00C03378">
        <w:rPr>
          <w:rFonts w:ascii="宋体" w:eastAsia="宋体" w:hAnsi="宋体" w:cs="宋体" w:hint="eastAsia"/>
          <w:lang w:eastAsia="zh-CN"/>
        </w:rPr>
        <w:t>可</w:t>
      </w:r>
      <w:r w:rsidR="00BE5EDF">
        <w:rPr>
          <w:rFonts w:ascii="宋体" w:eastAsia="宋体" w:hAnsi="宋体" w:cs="宋体" w:hint="eastAsia"/>
          <w:lang w:eastAsia="zh-CN"/>
        </w:rPr>
        <w:t>根据医院业务需要</w:t>
      </w:r>
      <w:r w:rsidR="00C03378">
        <w:rPr>
          <w:rFonts w:ascii="宋体" w:eastAsia="宋体" w:hAnsi="宋体" w:cs="宋体" w:hint="eastAsia"/>
          <w:lang w:eastAsia="zh-CN"/>
        </w:rPr>
        <w:t>手动</w:t>
      </w:r>
      <w:r w:rsidR="00BE5EDF">
        <w:rPr>
          <w:rFonts w:ascii="宋体" w:eastAsia="宋体" w:hAnsi="宋体" w:cs="宋体" w:hint="eastAsia"/>
          <w:lang w:eastAsia="zh-CN"/>
        </w:rPr>
        <w:t>调整字典</w:t>
      </w:r>
      <w:r w:rsidR="00BE5EDF" w:rsidRPr="00325DFC">
        <w:rPr>
          <w:rFonts w:ascii="宋体" w:eastAsia="宋体" w:hAnsi="宋体" w:cs="宋体"/>
          <w:lang w:eastAsia="zh-CN"/>
        </w:rPr>
        <w:t>。</w:t>
      </w:r>
    </w:p>
    <w:p w:rsidR="00325DFC" w:rsidRPr="00ED7FCE" w:rsidRDefault="00325DFC" w:rsidP="00ED7FCE">
      <w:pPr>
        <w:spacing w:line="360" w:lineRule="auto"/>
        <w:rPr>
          <w:rFonts w:ascii="宋体" w:eastAsia="宋体" w:hAnsi="宋体" w:cs="宋体"/>
          <w:lang w:eastAsia="zh-CN"/>
        </w:rPr>
      </w:pPr>
      <w:r>
        <w:rPr>
          <w:rFonts w:ascii="宋体" w:eastAsia="宋体" w:hAnsi="宋体" w:cs="宋体" w:hint="eastAsia"/>
          <w:lang w:eastAsia="zh-CN"/>
        </w:rPr>
        <w:t>6.5</w:t>
      </w:r>
      <w:r w:rsidR="004B7C4D">
        <w:rPr>
          <w:rFonts w:ascii="宋体" w:eastAsia="宋体" w:hAnsi="宋体" w:cs="宋体" w:hint="eastAsia"/>
          <w:lang w:eastAsia="zh-CN"/>
        </w:rPr>
        <w:t>支持</w:t>
      </w:r>
      <w:r w:rsidRPr="00325DFC">
        <w:rPr>
          <w:rFonts w:ascii="宋体" w:eastAsia="宋体" w:hAnsi="宋体" w:cs="宋体" w:hint="eastAsia"/>
          <w:lang w:eastAsia="zh-CN"/>
        </w:rPr>
        <w:t>通过部署智能采集与交换组件省级服务端，实现与省级平台快速对接。</w:t>
      </w:r>
    </w:p>
    <w:p w:rsidR="00ED7FCE" w:rsidRDefault="00ED7FCE" w:rsidP="00ED7FCE">
      <w:pPr>
        <w:spacing w:line="360" w:lineRule="auto"/>
        <w:rPr>
          <w:rFonts w:ascii="宋体" w:eastAsia="宋体" w:hAnsi="宋体" w:cs="宋体"/>
          <w:b/>
          <w:color w:val="000000" w:themeColor="text1"/>
          <w:lang w:eastAsia="zh-CN"/>
        </w:rPr>
      </w:pPr>
    </w:p>
    <w:p w:rsidR="004E1D8F" w:rsidRDefault="00FA53B6">
      <w:pPr>
        <w:pStyle w:val="M"/>
        <w:ind w:firstLineChars="0" w:firstLine="0"/>
        <w:rPr>
          <w:rFonts w:ascii="宋体" w:eastAsia="宋体" w:hAnsi="宋体"/>
          <w:b/>
          <w:lang w:eastAsia="zh-CN"/>
        </w:rPr>
      </w:pPr>
      <w:r>
        <w:rPr>
          <w:rFonts w:ascii="宋体" w:eastAsia="宋体" w:hAnsi="宋体" w:hint="eastAsia"/>
          <w:b/>
          <w:lang w:eastAsia="zh-CN"/>
        </w:rPr>
        <w:t>四</w:t>
      </w:r>
      <w:r>
        <w:rPr>
          <w:rFonts w:ascii="宋体" w:eastAsia="宋体" w:hAnsi="宋体" w:cs="宋体" w:hint="eastAsia"/>
          <w:b/>
          <w:color w:val="000000" w:themeColor="text1"/>
          <w:lang w:eastAsia="zh-CN"/>
        </w:rPr>
        <w:t>、</w:t>
      </w:r>
      <w:r>
        <w:rPr>
          <w:rFonts w:ascii="宋体" w:eastAsia="宋体" w:hAnsi="宋体" w:hint="eastAsia"/>
          <w:b/>
          <w:lang w:eastAsia="zh-CN"/>
        </w:rPr>
        <w:t>商务要求</w:t>
      </w:r>
    </w:p>
    <w:p w:rsidR="004E1D8F" w:rsidRDefault="00FA53B6">
      <w:pPr>
        <w:pStyle w:val="M"/>
        <w:ind w:firstLineChars="98" w:firstLine="236"/>
        <w:rPr>
          <w:rFonts w:ascii="宋体" w:eastAsia="宋体" w:hAnsi="宋体"/>
          <w:b/>
          <w:lang w:eastAsia="zh-CN"/>
        </w:rPr>
      </w:pPr>
      <w:r>
        <w:rPr>
          <w:rFonts w:ascii="宋体" w:eastAsia="宋体" w:hAnsi="宋体" w:hint="eastAsia"/>
          <w:b/>
          <w:lang w:eastAsia="zh-CN"/>
        </w:rPr>
        <w:t>1．供货要求：</w:t>
      </w:r>
    </w:p>
    <w:p w:rsidR="004E1D8F" w:rsidRDefault="00FA53B6">
      <w:pPr>
        <w:pStyle w:val="a6"/>
        <w:spacing w:line="360" w:lineRule="auto"/>
        <w:ind w:left="119"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1</w:t>
      </w:r>
      <w:r>
        <w:rPr>
          <w:rFonts w:ascii="Calibri" w:eastAsia="宋体" w:hAnsi="Calibri" w:cs="Times New Roman"/>
          <w:kern w:val="2"/>
          <w:szCs w:val="21"/>
          <w:lang w:eastAsia="zh-CN" w:bidi="ar-SA"/>
        </w:rPr>
        <w:t>.1</w:t>
      </w:r>
      <w:r>
        <w:rPr>
          <w:rFonts w:ascii="Calibri" w:eastAsia="宋体" w:hAnsi="Calibri" w:cs="Times New Roman" w:hint="eastAsia"/>
          <w:kern w:val="2"/>
          <w:szCs w:val="21"/>
          <w:lang w:eastAsia="zh-CN" w:bidi="ar-SA"/>
        </w:rPr>
        <w:t>投标人必须承诺所提供产品符合国家或行业标准，以及用户提出的有关应用需求，且不存在第三方侵权行为。</w:t>
      </w:r>
    </w:p>
    <w:p w:rsidR="004E1D8F" w:rsidRDefault="00FA53B6">
      <w:pPr>
        <w:pStyle w:val="a6"/>
        <w:spacing w:line="360" w:lineRule="auto"/>
        <w:ind w:left="119"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1</w:t>
      </w:r>
      <w:r>
        <w:rPr>
          <w:rFonts w:ascii="Calibri" w:eastAsia="宋体" w:hAnsi="Calibri" w:cs="Times New Roman"/>
          <w:kern w:val="2"/>
          <w:szCs w:val="21"/>
          <w:lang w:eastAsia="zh-CN" w:bidi="ar-SA"/>
        </w:rPr>
        <w:t>.2</w:t>
      </w:r>
      <w:r>
        <w:rPr>
          <w:rFonts w:ascii="Calibri" w:eastAsia="宋体" w:hAnsi="Calibri" w:cs="Times New Roman"/>
          <w:kern w:val="2"/>
          <w:szCs w:val="21"/>
          <w:lang w:eastAsia="zh-CN" w:bidi="ar-SA"/>
        </w:rPr>
        <w:t>投标人应</w:t>
      </w:r>
      <w:r>
        <w:rPr>
          <w:rFonts w:ascii="Calibri" w:eastAsia="宋体" w:hAnsi="Calibri" w:cs="Times New Roman" w:hint="eastAsia"/>
          <w:kern w:val="2"/>
          <w:szCs w:val="21"/>
          <w:lang w:eastAsia="zh-CN" w:bidi="ar-SA"/>
        </w:rPr>
        <w:t>具备本项目的建设服务能力，</w:t>
      </w:r>
      <w:r>
        <w:rPr>
          <w:rFonts w:ascii="Calibri" w:eastAsia="宋体" w:hAnsi="Calibri" w:cs="Times New Roman"/>
          <w:kern w:val="2"/>
          <w:szCs w:val="21"/>
          <w:lang w:eastAsia="zh-CN" w:bidi="ar-SA"/>
        </w:rPr>
        <w:t>投入具备相应资质、经验的技术服务团队和工程师</w:t>
      </w:r>
      <w:r>
        <w:rPr>
          <w:rFonts w:ascii="Calibri" w:eastAsia="宋体" w:hAnsi="Calibri" w:cs="Times New Roman" w:hint="eastAsia"/>
          <w:kern w:val="2"/>
          <w:szCs w:val="21"/>
          <w:lang w:eastAsia="zh-CN" w:bidi="ar-SA"/>
        </w:rPr>
        <w:t>，并按照医院要求完成相应的接口改造</w:t>
      </w:r>
      <w:r>
        <w:rPr>
          <w:rFonts w:ascii="Calibri" w:eastAsia="宋体" w:hAnsi="Calibri" w:cs="Times New Roman" w:hint="eastAsia"/>
          <w:kern w:val="2"/>
          <w:szCs w:val="21"/>
          <w:lang w:eastAsia="zh-CN" w:bidi="ar-SA"/>
        </w:rPr>
        <w:t>.</w:t>
      </w:r>
    </w:p>
    <w:p w:rsidR="004E1D8F" w:rsidRDefault="00FA53B6">
      <w:pPr>
        <w:pStyle w:val="M"/>
        <w:ind w:firstLineChars="98" w:firstLine="236"/>
        <w:rPr>
          <w:rFonts w:ascii="宋体" w:eastAsia="宋体" w:hAnsi="宋体"/>
          <w:b/>
          <w:lang w:eastAsia="zh-CN"/>
        </w:rPr>
      </w:pPr>
      <w:r>
        <w:rPr>
          <w:rFonts w:ascii="宋体" w:eastAsia="宋体" w:hAnsi="宋体"/>
          <w:b/>
          <w:lang w:eastAsia="zh-CN"/>
        </w:rPr>
        <w:t>2</w:t>
      </w:r>
      <w:r>
        <w:rPr>
          <w:rFonts w:ascii="宋体" w:eastAsia="宋体" w:hAnsi="宋体" w:hint="eastAsia"/>
          <w:b/>
          <w:lang w:eastAsia="zh-CN"/>
        </w:rPr>
        <w:t>．工期要求：</w:t>
      </w:r>
    </w:p>
    <w:p w:rsidR="004E1D8F" w:rsidRDefault="00FA53B6">
      <w:pPr>
        <w:pStyle w:val="a6"/>
        <w:spacing w:line="360" w:lineRule="auto"/>
        <w:ind w:left="119" w:right="335" w:firstLineChars="200" w:firstLine="48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按省食源性对接改造要求时间内完成软件系统功能升级部署、平台接口定制开发、调试，并完成对使用单位相关人员的操作与使用培训。</w:t>
      </w:r>
    </w:p>
    <w:p w:rsidR="004E1D8F" w:rsidRDefault="00FA53B6">
      <w:pPr>
        <w:pStyle w:val="a6"/>
        <w:spacing w:line="360" w:lineRule="auto"/>
        <w:ind w:right="335" w:firstLineChars="100" w:firstLine="241"/>
        <w:jc w:val="both"/>
        <w:rPr>
          <w:rFonts w:ascii="Calibri" w:eastAsia="宋体" w:hAnsi="Calibri" w:cs="Times New Roman"/>
          <w:kern w:val="2"/>
          <w:szCs w:val="21"/>
          <w:lang w:eastAsia="zh-CN" w:bidi="ar-SA"/>
        </w:rPr>
      </w:pPr>
      <w:r>
        <w:rPr>
          <w:rFonts w:ascii="宋体" w:eastAsia="宋体" w:hAnsi="宋体" w:cs="Times New Roman"/>
          <w:b/>
          <w:lang w:eastAsia="zh-CN"/>
        </w:rPr>
        <w:t>3</w:t>
      </w:r>
      <w:r>
        <w:rPr>
          <w:rFonts w:ascii="宋体" w:eastAsia="宋体" w:hAnsi="宋体" w:cs="Times New Roman" w:hint="eastAsia"/>
          <w:b/>
          <w:lang w:eastAsia="zh-CN"/>
        </w:rPr>
        <w:t>．交货地点：</w:t>
      </w:r>
      <w:r>
        <w:rPr>
          <w:rFonts w:ascii="Calibri" w:eastAsia="宋体" w:hAnsi="Calibri" w:cs="Times New Roman" w:hint="eastAsia"/>
          <w:kern w:val="2"/>
          <w:szCs w:val="21"/>
          <w:lang w:eastAsia="zh-CN" w:bidi="ar-SA"/>
        </w:rPr>
        <w:t>惠州市中大惠亚医院</w:t>
      </w:r>
    </w:p>
    <w:p w:rsidR="004E1D8F" w:rsidRDefault="00FA53B6">
      <w:pPr>
        <w:pStyle w:val="M"/>
        <w:ind w:firstLineChars="98" w:firstLine="236"/>
        <w:rPr>
          <w:rFonts w:ascii="宋体" w:eastAsia="宋体" w:hAnsi="宋体"/>
          <w:b/>
          <w:lang w:eastAsia="zh-CN"/>
        </w:rPr>
      </w:pPr>
      <w:r>
        <w:rPr>
          <w:rFonts w:ascii="宋体" w:eastAsia="宋体" w:hAnsi="宋体"/>
          <w:b/>
          <w:lang w:eastAsia="zh-CN"/>
        </w:rPr>
        <w:t>4</w:t>
      </w:r>
      <w:r>
        <w:rPr>
          <w:rFonts w:ascii="宋体" w:eastAsia="宋体" w:hAnsi="宋体" w:hint="eastAsia"/>
          <w:b/>
          <w:lang w:eastAsia="zh-CN"/>
        </w:rPr>
        <w:t>．验收要求：</w:t>
      </w:r>
    </w:p>
    <w:p w:rsidR="004E1D8F" w:rsidRDefault="00FA53B6">
      <w:pPr>
        <w:widowControl w:val="0"/>
        <w:ind w:firstLineChars="100" w:firstLine="240"/>
        <w:jc w:val="both"/>
        <w:rPr>
          <w:rFonts w:ascii="Calibri" w:eastAsia="宋体" w:hAnsi="Calibri"/>
          <w:kern w:val="2"/>
          <w:szCs w:val="21"/>
          <w:lang w:eastAsia="zh-CN" w:bidi="ar-SA"/>
        </w:rPr>
      </w:pPr>
      <w:r>
        <w:rPr>
          <w:rFonts w:ascii="Calibri" w:eastAsia="宋体" w:hAnsi="Calibri" w:hint="eastAsia"/>
          <w:kern w:val="2"/>
          <w:szCs w:val="21"/>
          <w:lang w:eastAsia="zh-CN" w:bidi="ar-SA"/>
        </w:rPr>
        <w:t>4</w:t>
      </w:r>
      <w:r>
        <w:rPr>
          <w:rFonts w:ascii="Calibri" w:eastAsia="宋体" w:hAnsi="Calibri"/>
          <w:kern w:val="2"/>
          <w:szCs w:val="21"/>
          <w:lang w:eastAsia="zh-CN" w:bidi="ar-SA"/>
        </w:rPr>
        <w:t>.1</w:t>
      </w:r>
      <w:r>
        <w:rPr>
          <w:rFonts w:ascii="Calibri" w:eastAsia="宋体" w:hAnsi="Calibri" w:hint="eastAsia"/>
          <w:kern w:val="2"/>
          <w:szCs w:val="21"/>
          <w:lang w:eastAsia="zh-CN" w:bidi="ar-SA"/>
        </w:rPr>
        <w:t>项目完工后，采购人应组织验收工作。</w:t>
      </w:r>
    </w:p>
    <w:p w:rsidR="004E1D8F" w:rsidRDefault="00FA53B6">
      <w:pPr>
        <w:pStyle w:val="a6"/>
        <w:spacing w:line="360" w:lineRule="auto"/>
        <w:ind w:left="119"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 xml:space="preserve"> 4</w:t>
      </w:r>
      <w:r>
        <w:rPr>
          <w:rFonts w:ascii="Calibri" w:eastAsia="宋体" w:hAnsi="Calibri" w:cs="Times New Roman"/>
          <w:kern w:val="2"/>
          <w:szCs w:val="21"/>
          <w:lang w:eastAsia="zh-CN" w:bidi="ar-SA"/>
        </w:rPr>
        <w:t>.2</w:t>
      </w:r>
      <w:r>
        <w:rPr>
          <w:rFonts w:ascii="Calibri" w:eastAsia="宋体" w:hAnsi="Calibri" w:cs="Times New Roman" w:hint="eastAsia"/>
          <w:kern w:val="2"/>
          <w:szCs w:val="21"/>
          <w:lang w:eastAsia="zh-CN" w:bidi="ar-SA"/>
        </w:rPr>
        <w:t>中标供应商应负责在项目验收时将系统的全部有关产品说明书、原厂家安装手册、技术文件、资料、及安装、验收报告等文档汇集成册交付设备使用单位和监理单位。</w:t>
      </w:r>
    </w:p>
    <w:p w:rsidR="004E1D8F" w:rsidRDefault="00FA53B6">
      <w:pPr>
        <w:widowControl w:val="0"/>
        <w:ind w:firstLineChars="100" w:firstLine="241"/>
        <w:jc w:val="both"/>
        <w:rPr>
          <w:rFonts w:ascii="宋体" w:eastAsia="宋体" w:hAnsi="宋体"/>
          <w:b/>
          <w:lang w:eastAsia="zh-CN"/>
        </w:rPr>
      </w:pPr>
      <w:r>
        <w:rPr>
          <w:rFonts w:ascii="宋体" w:eastAsia="宋体" w:hAnsi="宋体"/>
          <w:b/>
          <w:lang w:eastAsia="zh-CN"/>
        </w:rPr>
        <w:t>5</w:t>
      </w:r>
      <w:r>
        <w:rPr>
          <w:rFonts w:ascii="宋体" w:eastAsia="宋体" w:hAnsi="宋体" w:hint="eastAsia"/>
          <w:b/>
          <w:lang w:eastAsia="zh-CN"/>
        </w:rPr>
        <w:t>．响应时间：</w:t>
      </w:r>
    </w:p>
    <w:p w:rsidR="004E1D8F" w:rsidRDefault="00FA53B6">
      <w:pPr>
        <w:pStyle w:val="a6"/>
        <w:spacing w:line="360" w:lineRule="auto"/>
        <w:ind w:left="119" w:right="335" w:firstLineChars="200" w:firstLine="48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提供</w:t>
      </w:r>
      <w:r>
        <w:rPr>
          <w:rFonts w:ascii="Calibri" w:eastAsia="宋体" w:hAnsi="Calibri" w:cs="Times New Roman" w:hint="eastAsia"/>
          <w:kern w:val="2"/>
          <w:szCs w:val="21"/>
          <w:lang w:eastAsia="zh-CN" w:bidi="ar-SA"/>
        </w:rPr>
        <w:t>7</w:t>
      </w:r>
      <w:r>
        <w:rPr>
          <w:rFonts w:ascii="Calibri" w:eastAsia="宋体" w:hAnsi="Calibri" w:cs="Times New Roman" w:hint="eastAsia"/>
          <w:kern w:val="2"/>
          <w:szCs w:val="21"/>
          <w:lang w:eastAsia="zh-CN" w:bidi="ar-SA"/>
        </w:rPr>
        <w:t>×</w:t>
      </w:r>
      <w:r>
        <w:rPr>
          <w:rFonts w:ascii="Calibri" w:eastAsia="宋体" w:hAnsi="Calibri" w:cs="Times New Roman" w:hint="eastAsia"/>
          <w:kern w:val="2"/>
          <w:szCs w:val="21"/>
          <w:lang w:eastAsia="zh-CN" w:bidi="ar-SA"/>
        </w:rPr>
        <w:t>24</w:t>
      </w:r>
      <w:r>
        <w:rPr>
          <w:rFonts w:ascii="Calibri" w:eastAsia="宋体" w:hAnsi="Calibri" w:cs="Times New Roman" w:hint="eastAsia"/>
          <w:kern w:val="2"/>
          <w:szCs w:val="21"/>
          <w:lang w:eastAsia="zh-CN" w:bidi="ar-SA"/>
        </w:rPr>
        <w:t>小时电话技术支持，软件故障报修的响应时间：</w:t>
      </w:r>
      <w:r>
        <w:rPr>
          <w:rFonts w:ascii="Calibri" w:eastAsia="宋体" w:hAnsi="Calibri" w:cs="Times New Roman"/>
          <w:kern w:val="2"/>
          <w:szCs w:val="21"/>
          <w:lang w:eastAsia="zh-CN" w:bidi="ar-SA"/>
        </w:rPr>
        <w:t>1</w:t>
      </w:r>
      <w:r>
        <w:rPr>
          <w:rFonts w:ascii="Calibri" w:eastAsia="宋体" w:hAnsi="Calibri" w:cs="Times New Roman" w:hint="eastAsia"/>
          <w:kern w:val="2"/>
          <w:szCs w:val="21"/>
          <w:lang w:eastAsia="zh-CN" w:bidi="ar-SA"/>
        </w:rPr>
        <w:t>小时，若电话中无法解决，</w:t>
      </w:r>
      <w:r>
        <w:rPr>
          <w:rFonts w:ascii="Calibri" w:eastAsia="宋体" w:hAnsi="Calibri" w:cs="Times New Roman"/>
          <w:kern w:val="2"/>
          <w:szCs w:val="21"/>
          <w:lang w:eastAsia="zh-CN" w:bidi="ar-SA"/>
        </w:rPr>
        <w:t>4</w:t>
      </w:r>
      <w:r>
        <w:rPr>
          <w:rFonts w:ascii="Calibri" w:eastAsia="宋体" w:hAnsi="Calibri" w:cs="Times New Roman" w:hint="eastAsia"/>
          <w:kern w:val="2"/>
          <w:szCs w:val="21"/>
          <w:lang w:eastAsia="zh-CN" w:bidi="ar-SA"/>
        </w:rPr>
        <w:t>小时内到达现场进行维护。除特殊情况外，故障排除时间不超过</w:t>
      </w:r>
      <w:r>
        <w:rPr>
          <w:rFonts w:ascii="Calibri" w:eastAsia="宋体" w:hAnsi="Calibri" w:cs="Times New Roman" w:hint="eastAsia"/>
          <w:kern w:val="2"/>
          <w:szCs w:val="21"/>
          <w:lang w:eastAsia="zh-CN" w:bidi="ar-SA"/>
        </w:rPr>
        <w:t>24</w:t>
      </w:r>
      <w:r>
        <w:rPr>
          <w:rFonts w:ascii="Calibri" w:eastAsia="宋体" w:hAnsi="Calibri" w:cs="Times New Roman" w:hint="eastAsia"/>
          <w:kern w:val="2"/>
          <w:szCs w:val="21"/>
          <w:lang w:eastAsia="zh-CN" w:bidi="ar-SA"/>
        </w:rPr>
        <w:t>小时。</w:t>
      </w:r>
    </w:p>
    <w:p w:rsidR="004E1D8F" w:rsidRDefault="00FA53B6">
      <w:pPr>
        <w:widowControl w:val="0"/>
        <w:ind w:firstLineChars="100" w:firstLine="241"/>
        <w:jc w:val="both"/>
        <w:rPr>
          <w:rFonts w:ascii="宋体" w:eastAsia="宋体" w:hAnsi="宋体"/>
          <w:b/>
          <w:lang w:eastAsia="zh-CN"/>
        </w:rPr>
      </w:pPr>
      <w:r>
        <w:rPr>
          <w:rFonts w:ascii="宋体" w:eastAsia="宋体" w:hAnsi="宋体"/>
          <w:b/>
          <w:lang w:eastAsia="zh-CN"/>
        </w:rPr>
        <w:t>6</w:t>
      </w:r>
      <w:r>
        <w:rPr>
          <w:rFonts w:ascii="宋体" w:eastAsia="宋体" w:hAnsi="宋体" w:hint="eastAsia"/>
          <w:b/>
          <w:lang w:eastAsia="zh-CN"/>
        </w:rPr>
        <w:t>．售后服务要求：</w:t>
      </w:r>
    </w:p>
    <w:p w:rsidR="004E1D8F" w:rsidRDefault="00FA53B6">
      <w:pPr>
        <w:pStyle w:val="a6"/>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lastRenderedPageBreak/>
        <w:t>6</w:t>
      </w:r>
      <w:r>
        <w:rPr>
          <w:rFonts w:ascii="Calibri" w:eastAsia="宋体" w:hAnsi="Calibri" w:cs="Times New Roman"/>
          <w:kern w:val="2"/>
          <w:szCs w:val="21"/>
          <w:lang w:eastAsia="zh-CN" w:bidi="ar-SA"/>
        </w:rPr>
        <w:t xml:space="preserve">.1 </w:t>
      </w:r>
      <w:r>
        <w:rPr>
          <w:rFonts w:ascii="Calibri" w:eastAsia="宋体" w:hAnsi="Calibri" w:cs="Times New Roman" w:hint="eastAsia"/>
          <w:kern w:val="2"/>
          <w:szCs w:val="21"/>
          <w:lang w:eastAsia="zh-CN" w:bidi="ar-SA"/>
        </w:rPr>
        <w:t>免费维护期期限：验收之日起计算</w:t>
      </w:r>
      <w:r w:rsidR="00741A3B">
        <w:rPr>
          <w:rFonts w:ascii="Calibri" w:eastAsia="宋体" w:hAnsi="Calibri" w:cs="Times New Roman" w:hint="eastAsia"/>
          <w:kern w:val="2"/>
          <w:szCs w:val="21"/>
          <w:lang w:eastAsia="zh-CN" w:bidi="ar-SA"/>
        </w:rPr>
        <w:t>1</w:t>
      </w:r>
      <w:r>
        <w:rPr>
          <w:rFonts w:ascii="Calibri" w:eastAsia="宋体" w:hAnsi="Calibri" w:cs="Times New Roman" w:hint="eastAsia"/>
          <w:kern w:val="2"/>
          <w:szCs w:val="21"/>
          <w:lang w:eastAsia="zh-CN" w:bidi="ar-SA"/>
        </w:rPr>
        <w:t>年。</w:t>
      </w:r>
    </w:p>
    <w:p w:rsidR="004E1D8F" w:rsidRDefault="00FA53B6">
      <w:pPr>
        <w:pStyle w:val="a6"/>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.2 </w:t>
      </w:r>
      <w:r>
        <w:rPr>
          <w:rFonts w:ascii="Calibri" w:eastAsia="宋体" w:hAnsi="Calibri" w:cs="Times New Roman" w:hint="eastAsia"/>
          <w:kern w:val="2"/>
          <w:szCs w:val="21"/>
          <w:lang w:eastAsia="zh-CN" w:bidi="ar-SA"/>
        </w:rPr>
        <w:t>质保期自双方代表在软件及设备安装调试后的验收证明文件上签字之日起计算，具体按国家或行业有关标准由买卖双方在合同中约定。维护期后，如采购人要求，中标人应长期负责有偿维护和升级。</w:t>
      </w:r>
    </w:p>
    <w:p w:rsidR="004E1D8F" w:rsidRDefault="00FA53B6">
      <w:pPr>
        <w:pStyle w:val="a6"/>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6</w:t>
      </w:r>
      <w:r>
        <w:rPr>
          <w:rFonts w:ascii="Calibri" w:eastAsia="宋体" w:hAnsi="Calibri" w:cs="Times New Roman"/>
          <w:kern w:val="2"/>
          <w:szCs w:val="21"/>
          <w:lang w:eastAsia="zh-CN" w:bidi="ar-SA"/>
        </w:rPr>
        <w:t xml:space="preserve">.3 </w:t>
      </w:r>
      <w:r>
        <w:rPr>
          <w:rFonts w:ascii="Calibri" w:eastAsia="宋体" w:hAnsi="Calibri" w:cs="Times New Roman" w:hint="eastAsia"/>
          <w:kern w:val="2"/>
          <w:szCs w:val="21"/>
          <w:lang w:eastAsia="zh-CN" w:bidi="ar-SA"/>
        </w:rPr>
        <w:t>维护期内，所有软件服务均为上门服务，由此产生的费用均不再收取。</w:t>
      </w:r>
    </w:p>
    <w:p w:rsidR="004E1D8F" w:rsidRDefault="00FA53B6">
      <w:pPr>
        <w:widowControl w:val="0"/>
        <w:ind w:firstLineChars="100" w:firstLine="241"/>
        <w:jc w:val="both"/>
        <w:rPr>
          <w:rFonts w:ascii="宋体" w:eastAsia="宋体" w:hAnsi="宋体"/>
          <w:b/>
          <w:lang w:eastAsia="zh-CN"/>
        </w:rPr>
      </w:pPr>
      <w:r>
        <w:rPr>
          <w:rFonts w:ascii="宋体" w:eastAsia="宋体" w:hAnsi="宋体"/>
          <w:b/>
          <w:lang w:eastAsia="zh-CN"/>
        </w:rPr>
        <w:t>7</w:t>
      </w:r>
      <w:r>
        <w:rPr>
          <w:rFonts w:ascii="宋体" w:eastAsia="宋体" w:hAnsi="宋体" w:hint="eastAsia"/>
          <w:b/>
          <w:lang w:eastAsia="zh-CN"/>
        </w:rPr>
        <w:t>．培训要求：</w:t>
      </w:r>
    </w:p>
    <w:p w:rsidR="004E1D8F" w:rsidRDefault="00FA53B6">
      <w:pPr>
        <w:pStyle w:val="a6"/>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7</w:t>
      </w:r>
      <w:r>
        <w:rPr>
          <w:rFonts w:ascii="Calibri" w:eastAsia="宋体" w:hAnsi="Calibri" w:cs="Times New Roman"/>
          <w:kern w:val="2"/>
          <w:szCs w:val="21"/>
          <w:lang w:eastAsia="zh-CN" w:bidi="ar-SA"/>
        </w:rPr>
        <w:t xml:space="preserve">.1 </w:t>
      </w:r>
      <w:r>
        <w:rPr>
          <w:rFonts w:ascii="Calibri" w:eastAsia="宋体" w:hAnsi="Calibri" w:cs="Times New Roman" w:hint="eastAsia"/>
          <w:kern w:val="2"/>
          <w:szCs w:val="21"/>
          <w:lang w:eastAsia="zh-CN" w:bidi="ar-SA"/>
        </w:rPr>
        <w:t>制定详细的培训方案，提供技术培训、操作培训和现场指导，完成对系统集成、开发技术及工具等在内的全部免费培训。培训方案要详细描述每次培训的具体内容、深度和时间安排。</w:t>
      </w:r>
    </w:p>
    <w:p w:rsidR="004E1D8F" w:rsidRDefault="00FA53B6">
      <w:pPr>
        <w:pStyle w:val="a6"/>
        <w:spacing w:line="360" w:lineRule="auto"/>
        <w:ind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7</w:t>
      </w:r>
      <w:r>
        <w:rPr>
          <w:rFonts w:ascii="Calibri" w:eastAsia="宋体" w:hAnsi="Calibri" w:cs="Times New Roman"/>
          <w:kern w:val="2"/>
          <w:szCs w:val="21"/>
          <w:lang w:eastAsia="zh-CN" w:bidi="ar-SA"/>
        </w:rPr>
        <w:t xml:space="preserve">.2 </w:t>
      </w:r>
      <w:r>
        <w:rPr>
          <w:rFonts w:ascii="Calibri" w:eastAsia="宋体" w:hAnsi="Calibri" w:cs="Times New Roman" w:hint="eastAsia"/>
          <w:kern w:val="2"/>
          <w:szCs w:val="21"/>
          <w:lang w:eastAsia="zh-CN" w:bidi="ar-SA"/>
        </w:rPr>
        <w:t>培训方式应包括技术讲课、操作示范、参观学习和其它必须的业务指导和技术咨询，确保培训人员对系统基本原理、技术特性、操作规范、运行规程、管理维护等方面获得全面了解和掌握。</w:t>
      </w:r>
    </w:p>
    <w:p w:rsidR="004E1D8F" w:rsidRDefault="00FA53B6">
      <w:pPr>
        <w:widowControl w:val="0"/>
        <w:ind w:firstLineChars="100" w:firstLine="241"/>
        <w:jc w:val="both"/>
        <w:rPr>
          <w:rFonts w:ascii="宋体" w:eastAsia="宋体" w:hAnsi="宋体"/>
          <w:b/>
          <w:lang w:eastAsia="zh-CN"/>
        </w:rPr>
      </w:pPr>
      <w:r>
        <w:rPr>
          <w:rFonts w:ascii="宋体" w:eastAsia="宋体" w:hAnsi="宋体"/>
          <w:b/>
          <w:lang w:eastAsia="zh-CN"/>
        </w:rPr>
        <w:t>8</w:t>
      </w:r>
      <w:r>
        <w:rPr>
          <w:rFonts w:ascii="宋体" w:eastAsia="宋体" w:hAnsi="宋体" w:hint="eastAsia"/>
          <w:b/>
          <w:lang w:eastAsia="zh-CN"/>
        </w:rPr>
        <w:t>．报价要求：</w:t>
      </w:r>
    </w:p>
    <w:p w:rsidR="004E1D8F" w:rsidRDefault="00FA53B6">
      <w:pPr>
        <w:pStyle w:val="a6"/>
        <w:spacing w:line="360" w:lineRule="auto"/>
        <w:ind w:leftChars="100" w:left="240"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8</w:t>
      </w:r>
      <w:r>
        <w:rPr>
          <w:rFonts w:ascii="Calibri" w:eastAsia="宋体" w:hAnsi="Calibri" w:cs="Times New Roman"/>
          <w:kern w:val="2"/>
          <w:szCs w:val="21"/>
          <w:lang w:eastAsia="zh-CN" w:bidi="ar-SA"/>
        </w:rPr>
        <w:t xml:space="preserve">.1 </w:t>
      </w:r>
      <w:r>
        <w:rPr>
          <w:rFonts w:ascii="Calibri" w:eastAsia="宋体" w:hAnsi="Calibri" w:cs="Times New Roman" w:hint="eastAsia"/>
          <w:kern w:val="2"/>
          <w:szCs w:val="21"/>
          <w:lang w:eastAsia="zh-CN" w:bidi="ar-SA"/>
        </w:rPr>
        <w:t>投标人报价中必须包括项目全部内容的费用（开发、调试、验收、税金等）。</w:t>
      </w:r>
    </w:p>
    <w:p w:rsidR="004E1D8F" w:rsidRDefault="00FA53B6">
      <w:pPr>
        <w:widowControl w:val="0"/>
        <w:ind w:firstLineChars="100" w:firstLine="241"/>
        <w:jc w:val="both"/>
        <w:rPr>
          <w:rFonts w:ascii="宋体" w:eastAsia="宋体" w:hAnsi="宋体"/>
          <w:b/>
          <w:lang w:eastAsia="zh-CN"/>
        </w:rPr>
      </w:pPr>
      <w:r>
        <w:rPr>
          <w:rFonts w:ascii="宋体" w:eastAsia="宋体" w:hAnsi="宋体"/>
          <w:b/>
          <w:lang w:eastAsia="zh-CN"/>
        </w:rPr>
        <w:t>9</w:t>
      </w:r>
      <w:r>
        <w:rPr>
          <w:rFonts w:ascii="宋体" w:eastAsia="宋体" w:hAnsi="宋体" w:hint="eastAsia"/>
          <w:b/>
          <w:lang w:eastAsia="zh-CN"/>
        </w:rPr>
        <w:t>．付款方式：</w:t>
      </w:r>
    </w:p>
    <w:p w:rsidR="004E1D8F" w:rsidRDefault="00FA53B6">
      <w:pPr>
        <w:pStyle w:val="a6"/>
        <w:spacing w:line="360" w:lineRule="auto"/>
        <w:ind w:leftChars="100" w:left="240" w:right="335"/>
        <w:jc w:val="both"/>
        <w:rPr>
          <w:rFonts w:ascii="Calibri" w:eastAsia="宋体" w:hAnsi="Calibri" w:cs="Times New Roman"/>
          <w:kern w:val="2"/>
          <w:szCs w:val="21"/>
          <w:lang w:eastAsia="zh-CN" w:bidi="ar-SA"/>
        </w:rPr>
      </w:pPr>
      <w:bookmarkStart w:id="4" w:name="_Hlk508984413"/>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 xml:space="preserve">.1 </w:t>
      </w:r>
      <w:r>
        <w:rPr>
          <w:rFonts w:ascii="Calibri" w:eastAsia="宋体" w:hAnsi="Calibri" w:cs="Times New Roman" w:hint="eastAsia"/>
          <w:kern w:val="2"/>
          <w:szCs w:val="21"/>
          <w:lang w:eastAsia="zh-CN" w:bidi="ar-SA"/>
        </w:rPr>
        <w:t>合同签订后，</w:t>
      </w:r>
      <w:r>
        <w:rPr>
          <w:rFonts w:ascii="Calibri" w:eastAsia="宋体" w:hAnsi="Calibri" w:cs="Times New Roman" w:hint="eastAsia"/>
          <w:kern w:val="2"/>
          <w:szCs w:val="21"/>
          <w:lang w:eastAsia="zh-CN" w:bidi="ar-SA"/>
        </w:rPr>
        <w:t>10</w:t>
      </w:r>
      <w:r>
        <w:rPr>
          <w:rFonts w:ascii="Calibri" w:eastAsia="宋体" w:hAnsi="Calibri" w:cs="Times New Roman" w:hint="eastAsia"/>
          <w:kern w:val="2"/>
          <w:szCs w:val="21"/>
          <w:lang w:eastAsia="zh-CN" w:bidi="ar-SA"/>
        </w:rPr>
        <w:t>个工作日内，凭投标人开具的有效发票，采购人方向投标人支付合同金额的</w:t>
      </w:r>
      <w:r w:rsidR="00B32B1A">
        <w:rPr>
          <w:rFonts w:ascii="Calibri" w:eastAsia="宋体" w:hAnsi="Calibri" w:cs="Times New Roman" w:hint="eastAsia"/>
          <w:kern w:val="2"/>
          <w:szCs w:val="21"/>
          <w:lang w:eastAsia="zh-CN" w:bidi="ar-SA"/>
        </w:rPr>
        <w:t>10</w:t>
      </w:r>
      <w:r>
        <w:rPr>
          <w:rFonts w:ascii="Calibri" w:eastAsia="宋体" w:hAnsi="Calibri" w:cs="Times New Roman"/>
          <w:kern w:val="2"/>
          <w:szCs w:val="21"/>
          <w:lang w:eastAsia="zh-CN" w:bidi="ar-SA"/>
        </w:rPr>
        <w:t>0</w:t>
      </w:r>
      <w:r>
        <w:rPr>
          <w:rFonts w:ascii="Calibri" w:eastAsia="宋体" w:hAnsi="Calibri" w:cs="Times New Roman" w:hint="eastAsia"/>
          <w:kern w:val="2"/>
          <w:szCs w:val="21"/>
          <w:lang w:eastAsia="zh-CN" w:bidi="ar-SA"/>
        </w:rPr>
        <w:t>%</w:t>
      </w:r>
      <w:r>
        <w:rPr>
          <w:rFonts w:ascii="Calibri" w:eastAsia="宋体" w:hAnsi="Calibri" w:cs="Times New Roman" w:hint="eastAsia"/>
          <w:kern w:val="2"/>
          <w:szCs w:val="21"/>
          <w:lang w:eastAsia="zh-CN" w:bidi="ar-SA"/>
        </w:rPr>
        <w:t>；</w:t>
      </w:r>
    </w:p>
    <w:bookmarkEnd w:id="4"/>
    <w:p w:rsidR="004E1D8F" w:rsidRDefault="00FA53B6">
      <w:pPr>
        <w:pStyle w:val="a6"/>
        <w:spacing w:line="360" w:lineRule="auto"/>
        <w:ind w:leftChars="100" w:left="240" w:right="335"/>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9</w:t>
      </w:r>
      <w:r>
        <w:rPr>
          <w:rFonts w:ascii="Calibri" w:eastAsia="宋体" w:hAnsi="Calibri" w:cs="Times New Roman"/>
          <w:kern w:val="2"/>
          <w:szCs w:val="21"/>
          <w:lang w:eastAsia="zh-CN" w:bidi="ar-SA"/>
        </w:rPr>
        <w:t>.</w:t>
      </w:r>
      <w:r w:rsidR="00B32B1A">
        <w:rPr>
          <w:rFonts w:ascii="Calibri" w:eastAsia="宋体" w:hAnsi="Calibri" w:cs="Times New Roman" w:hint="eastAsia"/>
          <w:kern w:val="2"/>
          <w:szCs w:val="21"/>
          <w:lang w:eastAsia="zh-CN" w:bidi="ar-SA"/>
        </w:rPr>
        <w:t>2</w:t>
      </w:r>
      <w:r>
        <w:rPr>
          <w:rFonts w:ascii="Calibri" w:eastAsia="宋体" w:hAnsi="Calibri" w:cs="Times New Roman"/>
          <w:kern w:val="2"/>
          <w:szCs w:val="21"/>
          <w:lang w:eastAsia="zh-CN" w:bidi="ar-SA"/>
        </w:rPr>
        <w:t xml:space="preserve"> </w:t>
      </w:r>
      <w:r>
        <w:rPr>
          <w:rFonts w:ascii="Calibri" w:eastAsia="宋体" w:hAnsi="Calibri" w:cs="Times New Roman" w:hint="eastAsia"/>
          <w:kern w:val="2"/>
          <w:szCs w:val="21"/>
          <w:lang w:eastAsia="zh-CN" w:bidi="ar-SA"/>
        </w:rPr>
        <w:t>履约保证金：</w:t>
      </w:r>
    </w:p>
    <w:p w:rsidR="004E1D8F" w:rsidRDefault="00FA53B6">
      <w:pPr>
        <w:pStyle w:val="a6"/>
        <w:spacing w:line="360" w:lineRule="auto"/>
        <w:ind w:leftChars="100" w:left="240" w:right="335" w:firstLineChars="100" w:firstLine="240"/>
        <w:jc w:val="both"/>
        <w:rPr>
          <w:rFonts w:ascii="Calibri" w:eastAsia="宋体" w:hAnsi="Calibri" w:cs="Times New Roman"/>
          <w:kern w:val="2"/>
          <w:szCs w:val="21"/>
          <w:lang w:eastAsia="zh-CN" w:bidi="ar-SA"/>
        </w:rPr>
      </w:pPr>
      <w:r>
        <w:rPr>
          <w:rFonts w:ascii="Calibri" w:eastAsia="宋体" w:hAnsi="Calibri" w:cs="Times New Roman" w:hint="eastAsia"/>
          <w:kern w:val="2"/>
          <w:szCs w:val="21"/>
          <w:lang w:eastAsia="zh-CN" w:bidi="ar-SA"/>
        </w:rPr>
        <w:t>合同签订后，</w:t>
      </w:r>
      <w:r>
        <w:rPr>
          <w:rFonts w:ascii="Calibri" w:eastAsia="宋体" w:hAnsi="Calibri" w:cs="Times New Roman"/>
          <w:kern w:val="2"/>
          <w:szCs w:val="21"/>
          <w:lang w:eastAsia="zh-CN" w:bidi="ar-SA"/>
        </w:rPr>
        <w:t>7</w:t>
      </w:r>
      <w:r>
        <w:rPr>
          <w:rFonts w:ascii="Calibri" w:eastAsia="宋体" w:hAnsi="Calibri" w:cs="Times New Roman" w:hint="eastAsia"/>
          <w:kern w:val="2"/>
          <w:szCs w:val="21"/>
          <w:lang w:eastAsia="zh-CN" w:bidi="ar-SA"/>
        </w:rPr>
        <w:t>个工作日内，投标人向采购人支付合同全款金额的</w:t>
      </w:r>
      <w:r>
        <w:rPr>
          <w:rFonts w:ascii="Calibri" w:eastAsia="宋体" w:hAnsi="Calibri" w:cs="Times New Roman" w:hint="eastAsia"/>
          <w:kern w:val="2"/>
          <w:szCs w:val="21"/>
          <w:lang w:eastAsia="zh-CN" w:bidi="ar-SA"/>
        </w:rPr>
        <w:t>5%</w:t>
      </w:r>
      <w:r>
        <w:rPr>
          <w:rFonts w:ascii="Calibri" w:eastAsia="宋体" w:hAnsi="Calibri" w:cs="Times New Roman" w:hint="eastAsia"/>
          <w:kern w:val="2"/>
          <w:szCs w:val="21"/>
          <w:lang w:eastAsia="zh-CN" w:bidi="ar-SA"/>
        </w:rPr>
        <w:t>作为项目履约保证金，质保期满后，凭汇款凭证及合同，采购人方将履约保证金全款（无息）退回投标人方银行账户。</w:t>
      </w:r>
    </w:p>
    <w:p w:rsidR="004E1D8F" w:rsidRDefault="004E1D8F">
      <w:pPr>
        <w:spacing w:line="360" w:lineRule="auto"/>
        <w:ind w:left="284" w:hanging="284"/>
        <w:rPr>
          <w:lang w:val="ru-RU" w:eastAsia="zh-CN"/>
        </w:rPr>
      </w:pPr>
    </w:p>
    <w:sectPr w:rsidR="004E1D8F" w:rsidSect="004E1D8F">
      <w:footerReference w:type="default" r:id="rId14"/>
      <w:pgSz w:w="11906" w:h="16838"/>
      <w:pgMar w:top="1440" w:right="1416"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203" w:rsidRDefault="00864203" w:rsidP="004E1D8F">
      <w:r>
        <w:separator/>
      </w:r>
    </w:p>
  </w:endnote>
  <w:endnote w:type="continuationSeparator" w:id="1">
    <w:p w:rsidR="00864203" w:rsidRDefault="00864203" w:rsidP="004E1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430481"/>
      <w:docPartObj>
        <w:docPartGallery w:val="AutoText"/>
      </w:docPartObj>
    </w:sdtPr>
    <w:sdtContent>
      <w:p w:rsidR="004E1D8F" w:rsidRDefault="004E1D8F">
        <w:pPr>
          <w:pStyle w:val="aa"/>
          <w:jc w:val="center"/>
        </w:pPr>
      </w:p>
      <w:p w:rsidR="004E1D8F" w:rsidRDefault="00FA53B6">
        <w:pPr>
          <w:pStyle w:val="aa"/>
          <w:jc w:val="center"/>
        </w:pPr>
        <w:r>
          <w:rPr>
            <w:rFonts w:hint="eastAsia"/>
          </w:rPr>
          <w:t>第</w:t>
        </w:r>
        <w:r w:rsidR="009E7B19">
          <w:rPr>
            <w:lang w:val="zh-CN"/>
          </w:rPr>
          <w:fldChar w:fldCharType="begin"/>
        </w:r>
        <w:r>
          <w:rPr>
            <w:lang w:val="zh-CN"/>
          </w:rPr>
          <w:instrText>PAGE   \* MERGEFORMAT</w:instrText>
        </w:r>
        <w:r w:rsidR="009E7B19">
          <w:rPr>
            <w:lang w:val="zh-CN"/>
          </w:rPr>
          <w:fldChar w:fldCharType="separate"/>
        </w:r>
        <w:r w:rsidR="00C03378">
          <w:rPr>
            <w:noProof/>
            <w:lang w:val="zh-CN"/>
          </w:rPr>
          <w:t>6</w:t>
        </w:r>
        <w:r w:rsidR="009E7B19">
          <w:rPr>
            <w:lang w:val="zh-CN"/>
          </w:rPr>
          <w:fldChar w:fldCharType="end"/>
        </w:r>
        <w:r>
          <w:rPr>
            <w:rFonts w:hint="eastAsia"/>
          </w:rPr>
          <w:t>页</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203" w:rsidRDefault="00864203" w:rsidP="004E1D8F">
      <w:r>
        <w:separator/>
      </w:r>
    </w:p>
  </w:footnote>
  <w:footnote w:type="continuationSeparator" w:id="1">
    <w:p w:rsidR="00864203" w:rsidRDefault="00864203" w:rsidP="004E1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B6733"/>
    <w:multiLevelType w:val="multilevel"/>
    <w:tmpl w:val="2CEB6733"/>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F0C"/>
    <w:rsid w:val="00007824"/>
    <w:rsid w:val="00010824"/>
    <w:rsid w:val="000116DB"/>
    <w:rsid w:val="000214C8"/>
    <w:rsid w:val="0002275A"/>
    <w:rsid w:val="00023B85"/>
    <w:rsid w:val="00026F17"/>
    <w:rsid w:val="0003483C"/>
    <w:rsid w:val="00036026"/>
    <w:rsid w:val="00040507"/>
    <w:rsid w:val="00044E94"/>
    <w:rsid w:val="00045AF7"/>
    <w:rsid w:val="000541E2"/>
    <w:rsid w:val="00055C46"/>
    <w:rsid w:val="000679D5"/>
    <w:rsid w:val="00077670"/>
    <w:rsid w:val="00083359"/>
    <w:rsid w:val="00092066"/>
    <w:rsid w:val="000922B6"/>
    <w:rsid w:val="000B3510"/>
    <w:rsid w:val="000B5D15"/>
    <w:rsid w:val="000B777C"/>
    <w:rsid w:val="000E4514"/>
    <w:rsid w:val="000E59E5"/>
    <w:rsid w:val="000F286D"/>
    <w:rsid w:val="000F3E64"/>
    <w:rsid w:val="000F600D"/>
    <w:rsid w:val="00101F77"/>
    <w:rsid w:val="00103BE8"/>
    <w:rsid w:val="0010434D"/>
    <w:rsid w:val="00112B4D"/>
    <w:rsid w:val="0011381B"/>
    <w:rsid w:val="00124F63"/>
    <w:rsid w:val="00126020"/>
    <w:rsid w:val="00134642"/>
    <w:rsid w:val="001370C8"/>
    <w:rsid w:val="0014305D"/>
    <w:rsid w:val="00157BE9"/>
    <w:rsid w:val="00157C45"/>
    <w:rsid w:val="00167D98"/>
    <w:rsid w:val="00170D9E"/>
    <w:rsid w:val="00180775"/>
    <w:rsid w:val="00180C2F"/>
    <w:rsid w:val="00181643"/>
    <w:rsid w:val="00186986"/>
    <w:rsid w:val="00187F34"/>
    <w:rsid w:val="00190EFD"/>
    <w:rsid w:val="0019476C"/>
    <w:rsid w:val="001948EF"/>
    <w:rsid w:val="00197D4D"/>
    <w:rsid w:val="001A18D2"/>
    <w:rsid w:val="001A634E"/>
    <w:rsid w:val="001A6D49"/>
    <w:rsid w:val="001B0E35"/>
    <w:rsid w:val="001C6808"/>
    <w:rsid w:val="001C7925"/>
    <w:rsid w:val="001D67D8"/>
    <w:rsid w:val="001D7B24"/>
    <w:rsid w:val="001D7C8A"/>
    <w:rsid w:val="001E566B"/>
    <w:rsid w:val="001E67EA"/>
    <w:rsid w:val="001F4D66"/>
    <w:rsid w:val="00206F13"/>
    <w:rsid w:val="0020774A"/>
    <w:rsid w:val="00213F34"/>
    <w:rsid w:val="002202F2"/>
    <w:rsid w:val="00230E4C"/>
    <w:rsid w:val="00236ACA"/>
    <w:rsid w:val="00236ADF"/>
    <w:rsid w:val="00250770"/>
    <w:rsid w:val="0025285A"/>
    <w:rsid w:val="00254CFE"/>
    <w:rsid w:val="00261D13"/>
    <w:rsid w:val="0026374C"/>
    <w:rsid w:val="002637C1"/>
    <w:rsid w:val="00273B7A"/>
    <w:rsid w:val="00273E23"/>
    <w:rsid w:val="00274CFA"/>
    <w:rsid w:val="0027625E"/>
    <w:rsid w:val="0028635D"/>
    <w:rsid w:val="002933E8"/>
    <w:rsid w:val="002A573E"/>
    <w:rsid w:val="002A6565"/>
    <w:rsid w:val="002A7591"/>
    <w:rsid w:val="002B2681"/>
    <w:rsid w:val="002B63E5"/>
    <w:rsid w:val="002B6537"/>
    <w:rsid w:val="002B78A7"/>
    <w:rsid w:val="002C1EDD"/>
    <w:rsid w:val="002D57FE"/>
    <w:rsid w:val="002D6588"/>
    <w:rsid w:val="002D6EB3"/>
    <w:rsid w:val="002E3CEF"/>
    <w:rsid w:val="00307E65"/>
    <w:rsid w:val="0031074F"/>
    <w:rsid w:val="00310823"/>
    <w:rsid w:val="00314DA6"/>
    <w:rsid w:val="00314FD1"/>
    <w:rsid w:val="00317C8C"/>
    <w:rsid w:val="00322FF1"/>
    <w:rsid w:val="00325DFC"/>
    <w:rsid w:val="003314EE"/>
    <w:rsid w:val="00341181"/>
    <w:rsid w:val="0034516B"/>
    <w:rsid w:val="00351198"/>
    <w:rsid w:val="003518EA"/>
    <w:rsid w:val="00353485"/>
    <w:rsid w:val="0037079B"/>
    <w:rsid w:val="00380429"/>
    <w:rsid w:val="00385A7B"/>
    <w:rsid w:val="00387A1F"/>
    <w:rsid w:val="003907B0"/>
    <w:rsid w:val="003927C0"/>
    <w:rsid w:val="003A324D"/>
    <w:rsid w:val="003B39D2"/>
    <w:rsid w:val="003B49E6"/>
    <w:rsid w:val="003B6B65"/>
    <w:rsid w:val="003C1CDF"/>
    <w:rsid w:val="003C5F76"/>
    <w:rsid w:val="003C6473"/>
    <w:rsid w:val="003D15B2"/>
    <w:rsid w:val="003D3AED"/>
    <w:rsid w:val="003E0002"/>
    <w:rsid w:val="003E0F54"/>
    <w:rsid w:val="003E229B"/>
    <w:rsid w:val="003E43B4"/>
    <w:rsid w:val="003E6A8E"/>
    <w:rsid w:val="003F509E"/>
    <w:rsid w:val="003F5DCA"/>
    <w:rsid w:val="0040308E"/>
    <w:rsid w:val="00417A53"/>
    <w:rsid w:val="00421471"/>
    <w:rsid w:val="00421998"/>
    <w:rsid w:val="00424B86"/>
    <w:rsid w:val="0043289D"/>
    <w:rsid w:val="00435042"/>
    <w:rsid w:val="0043685F"/>
    <w:rsid w:val="00452A8F"/>
    <w:rsid w:val="00456F81"/>
    <w:rsid w:val="004751EB"/>
    <w:rsid w:val="0047659B"/>
    <w:rsid w:val="00477DB7"/>
    <w:rsid w:val="00481230"/>
    <w:rsid w:val="00481560"/>
    <w:rsid w:val="00482C32"/>
    <w:rsid w:val="00483D70"/>
    <w:rsid w:val="004856F6"/>
    <w:rsid w:val="004A460F"/>
    <w:rsid w:val="004B234C"/>
    <w:rsid w:val="004B2B00"/>
    <w:rsid w:val="004B5EAB"/>
    <w:rsid w:val="004B6A7F"/>
    <w:rsid w:val="004B7C4D"/>
    <w:rsid w:val="004C1AC7"/>
    <w:rsid w:val="004C6DDF"/>
    <w:rsid w:val="004D0157"/>
    <w:rsid w:val="004D5643"/>
    <w:rsid w:val="004D5858"/>
    <w:rsid w:val="004D6109"/>
    <w:rsid w:val="004D6AB8"/>
    <w:rsid w:val="004E0FEE"/>
    <w:rsid w:val="004E1D8F"/>
    <w:rsid w:val="004E2EBC"/>
    <w:rsid w:val="004E2EF2"/>
    <w:rsid w:val="004F0ADD"/>
    <w:rsid w:val="0050102D"/>
    <w:rsid w:val="00504E25"/>
    <w:rsid w:val="0051283C"/>
    <w:rsid w:val="00521488"/>
    <w:rsid w:val="00523C0D"/>
    <w:rsid w:val="00530665"/>
    <w:rsid w:val="0054074B"/>
    <w:rsid w:val="00543FC9"/>
    <w:rsid w:val="00551697"/>
    <w:rsid w:val="00562E19"/>
    <w:rsid w:val="00564070"/>
    <w:rsid w:val="00564522"/>
    <w:rsid w:val="00564754"/>
    <w:rsid w:val="00572FA1"/>
    <w:rsid w:val="00583D5C"/>
    <w:rsid w:val="00584DA8"/>
    <w:rsid w:val="00590BE2"/>
    <w:rsid w:val="005941CC"/>
    <w:rsid w:val="005945F2"/>
    <w:rsid w:val="005A3A27"/>
    <w:rsid w:val="005A7B4B"/>
    <w:rsid w:val="005B0DE5"/>
    <w:rsid w:val="005B164A"/>
    <w:rsid w:val="005B2B76"/>
    <w:rsid w:val="005C316D"/>
    <w:rsid w:val="005D5EE1"/>
    <w:rsid w:val="005D6F9A"/>
    <w:rsid w:val="005F5A4B"/>
    <w:rsid w:val="005F6D64"/>
    <w:rsid w:val="00602EF5"/>
    <w:rsid w:val="0060346C"/>
    <w:rsid w:val="006052F2"/>
    <w:rsid w:val="006112EF"/>
    <w:rsid w:val="0061135B"/>
    <w:rsid w:val="0062098B"/>
    <w:rsid w:val="00621882"/>
    <w:rsid w:val="00625A5C"/>
    <w:rsid w:val="00632232"/>
    <w:rsid w:val="006435FF"/>
    <w:rsid w:val="00646F92"/>
    <w:rsid w:val="00647741"/>
    <w:rsid w:val="006521A9"/>
    <w:rsid w:val="006534FB"/>
    <w:rsid w:val="006543C3"/>
    <w:rsid w:val="00655EC9"/>
    <w:rsid w:val="00666F3A"/>
    <w:rsid w:val="00675318"/>
    <w:rsid w:val="00693EB2"/>
    <w:rsid w:val="0069624E"/>
    <w:rsid w:val="006A72CA"/>
    <w:rsid w:val="006C1F26"/>
    <w:rsid w:val="006C4D6D"/>
    <w:rsid w:val="006D1D28"/>
    <w:rsid w:val="006D2CE8"/>
    <w:rsid w:val="006D2F8F"/>
    <w:rsid w:val="006E0D6F"/>
    <w:rsid w:val="006E0DCF"/>
    <w:rsid w:val="006F54C0"/>
    <w:rsid w:val="006F761E"/>
    <w:rsid w:val="00701EC2"/>
    <w:rsid w:val="007035C6"/>
    <w:rsid w:val="00711EB2"/>
    <w:rsid w:val="0073107B"/>
    <w:rsid w:val="00733D84"/>
    <w:rsid w:val="007373FF"/>
    <w:rsid w:val="00740578"/>
    <w:rsid w:val="00741A3B"/>
    <w:rsid w:val="007448AB"/>
    <w:rsid w:val="0074572B"/>
    <w:rsid w:val="0075420D"/>
    <w:rsid w:val="007710A3"/>
    <w:rsid w:val="0078064D"/>
    <w:rsid w:val="00791277"/>
    <w:rsid w:val="007938CD"/>
    <w:rsid w:val="007A05E2"/>
    <w:rsid w:val="007A407D"/>
    <w:rsid w:val="007A4987"/>
    <w:rsid w:val="007A5F7A"/>
    <w:rsid w:val="007A7827"/>
    <w:rsid w:val="007B5798"/>
    <w:rsid w:val="007C113D"/>
    <w:rsid w:val="007C7E2A"/>
    <w:rsid w:val="007D4653"/>
    <w:rsid w:val="007E2EA3"/>
    <w:rsid w:val="007E4F75"/>
    <w:rsid w:val="007E72F0"/>
    <w:rsid w:val="007E7FAE"/>
    <w:rsid w:val="007F1604"/>
    <w:rsid w:val="007F2329"/>
    <w:rsid w:val="007F5A09"/>
    <w:rsid w:val="007F6CF1"/>
    <w:rsid w:val="00800D35"/>
    <w:rsid w:val="008036FF"/>
    <w:rsid w:val="0080499F"/>
    <w:rsid w:val="00806710"/>
    <w:rsid w:val="00811989"/>
    <w:rsid w:val="00823EEE"/>
    <w:rsid w:val="008354AB"/>
    <w:rsid w:val="008354E1"/>
    <w:rsid w:val="00835795"/>
    <w:rsid w:val="00837851"/>
    <w:rsid w:val="00841DAB"/>
    <w:rsid w:val="00843A40"/>
    <w:rsid w:val="0084475E"/>
    <w:rsid w:val="00851EC5"/>
    <w:rsid w:val="008557A5"/>
    <w:rsid w:val="00864203"/>
    <w:rsid w:val="0086576A"/>
    <w:rsid w:val="008720D5"/>
    <w:rsid w:val="008743EA"/>
    <w:rsid w:val="0087594C"/>
    <w:rsid w:val="00882D37"/>
    <w:rsid w:val="008A15DF"/>
    <w:rsid w:val="008A6EC5"/>
    <w:rsid w:val="008B6B95"/>
    <w:rsid w:val="008C2D40"/>
    <w:rsid w:val="008C6D4F"/>
    <w:rsid w:val="008D10E6"/>
    <w:rsid w:val="008D4293"/>
    <w:rsid w:val="008F59F2"/>
    <w:rsid w:val="008F6544"/>
    <w:rsid w:val="008F7B07"/>
    <w:rsid w:val="008F7EBA"/>
    <w:rsid w:val="00901089"/>
    <w:rsid w:val="00901E06"/>
    <w:rsid w:val="00902F36"/>
    <w:rsid w:val="00903880"/>
    <w:rsid w:val="0091780C"/>
    <w:rsid w:val="00920D1E"/>
    <w:rsid w:val="00921930"/>
    <w:rsid w:val="00927A1E"/>
    <w:rsid w:val="009323EB"/>
    <w:rsid w:val="00933620"/>
    <w:rsid w:val="00935307"/>
    <w:rsid w:val="009373FB"/>
    <w:rsid w:val="00942B5C"/>
    <w:rsid w:val="00955BB2"/>
    <w:rsid w:val="00961FA6"/>
    <w:rsid w:val="00962E6F"/>
    <w:rsid w:val="00964F0C"/>
    <w:rsid w:val="00972133"/>
    <w:rsid w:val="00975529"/>
    <w:rsid w:val="00977AF2"/>
    <w:rsid w:val="00977BD3"/>
    <w:rsid w:val="00990192"/>
    <w:rsid w:val="009935EC"/>
    <w:rsid w:val="00994808"/>
    <w:rsid w:val="009A39C5"/>
    <w:rsid w:val="009A4109"/>
    <w:rsid w:val="009A5DDE"/>
    <w:rsid w:val="009A7826"/>
    <w:rsid w:val="009D1C81"/>
    <w:rsid w:val="009D1ECD"/>
    <w:rsid w:val="009E39F2"/>
    <w:rsid w:val="009E5CC1"/>
    <w:rsid w:val="009E7B19"/>
    <w:rsid w:val="009F1E8F"/>
    <w:rsid w:val="009F37A9"/>
    <w:rsid w:val="009F6014"/>
    <w:rsid w:val="00A02606"/>
    <w:rsid w:val="00A10F13"/>
    <w:rsid w:val="00A12C92"/>
    <w:rsid w:val="00A171D6"/>
    <w:rsid w:val="00A31603"/>
    <w:rsid w:val="00A37FE0"/>
    <w:rsid w:val="00A41DF0"/>
    <w:rsid w:val="00A4797B"/>
    <w:rsid w:val="00A52EE3"/>
    <w:rsid w:val="00A53D29"/>
    <w:rsid w:val="00A57246"/>
    <w:rsid w:val="00A655AA"/>
    <w:rsid w:val="00A67781"/>
    <w:rsid w:val="00A86D7F"/>
    <w:rsid w:val="00A95800"/>
    <w:rsid w:val="00A95EBE"/>
    <w:rsid w:val="00AA15A6"/>
    <w:rsid w:val="00AA40E0"/>
    <w:rsid w:val="00AA6DB3"/>
    <w:rsid w:val="00AA73AF"/>
    <w:rsid w:val="00AB2281"/>
    <w:rsid w:val="00AB7686"/>
    <w:rsid w:val="00AD178B"/>
    <w:rsid w:val="00AD2697"/>
    <w:rsid w:val="00AD7BCB"/>
    <w:rsid w:val="00AE541D"/>
    <w:rsid w:val="00AF169D"/>
    <w:rsid w:val="00AF255E"/>
    <w:rsid w:val="00B00D0B"/>
    <w:rsid w:val="00B12A78"/>
    <w:rsid w:val="00B20F24"/>
    <w:rsid w:val="00B32B1A"/>
    <w:rsid w:val="00B33F09"/>
    <w:rsid w:val="00B41A8A"/>
    <w:rsid w:val="00B55079"/>
    <w:rsid w:val="00B5569F"/>
    <w:rsid w:val="00B55930"/>
    <w:rsid w:val="00B62D4D"/>
    <w:rsid w:val="00B642EF"/>
    <w:rsid w:val="00B6478A"/>
    <w:rsid w:val="00B67F81"/>
    <w:rsid w:val="00B805FD"/>
    <w:rsid w:val="00B8738C"/>
    <w:rsid w:val="00B877E4"/>
    <w:rsid w:val="00B91300"/>
    <w:rsid w:val="00B94ED3"/>
    <w:rsid w:val="00BA0B21"/>
    <w:rsid w:val="00BA4296"/>
    <w:rsid w:val="00BA59FD"/>
    <w:rsid w:val="00BB16A7"/>
    <w:rsid w:val="00BC23E5"/>
    <w:rsid w:val="00BC7BC4"/>
    <w:rsid w:val="00BD27B5"/>
    <w:rsid w:val="00BE4CC8"/>
    <w:rsid w:val="00BE5EDF"/>
    <w:rsid w:val="00BF46A3"/>
    <w:rsid w:val="00BF71E6"/>
    <w:rsid w:val="00C0140C"/>
    <w:rsid w:val="00C01E8E"/>
    <w:rsid w:val="00C03378"/>
    <w:rsid w:val="00C049EB"/>
    <w:rsid w:val="00C056F6"/>
    <w:rsid w:val="00C07508"/>
    <w:rsid w:val="00C14114"/>
    <w:rsid w:val="00C17594"/>
    <w:rsid w:val="00C20ADB"/>
    <w:rsid w:val="00C22820"/>
    <w:rsid w:val="00C25BAC"/>
    <w:rsid w:val="00C25CD1"/>
    <w:rsid w:val="00C274D1"/>
    <w:rsid w:val="00C3626C"/>
    <w:rsid w:val="00C37460"/>
    <w:rsid w:val="00C4527E"/>
    <w:rsid w:val="00C63CA4"/>
    <w:rsid w:val="00C647D8"/>
    <w:rsid w:val="00C65413"/>
    <w:rsid w:val="00C725D7"/>
    <w:rsid w:val="00C765D8"/>
    <w:rsid w:val="00C807FD"/>
    <w:rsid w:val="00C86F04"/>
    <w:rsid w:val="00C876D9"/>
    <w:rsid w:val="00C87FC1"/>
    <w:rsid w:val="00C9019F"/>
    <w:rsid w:val="00C96527"/>
    <w:rsid w:val="00CA1ED6"/>
    <w:rsid w:val="00CA33AE"/>
    <w:rsid w:val="00CA484E"/>
    <w:rsid w:val="00CC1683"/>
    <w:rsid w:val="00CD2B8D"/>
    <w:rsid w:val="00CD4B78"/>
    <w:rsid w:val="00CD5A9E"/>
    <w:rsid w:val="00CD65F4"/>
    <w:rsid w:val="00CD688B"/>
    <w:rsid w:val="00CD779D"/>
    <w:rsid w:val="00CE18C1"/>
    <w:rsid w:val="00CE5133"/>
    <w:rsid w:val="00CE781B"/>
    <w:rsid w:val="00CF3780"/>
    <w:rsid w:val="00D00B52"/>
    <w:rsid w:val="00D03BFA"/>
    <w:rsid w:val="00D205BD"/>
    <w:rsid w:val="00D22033"/>
    <w:rsid w:val="00D2394C"/>
    <w:rsid w:val="00D24E78"/>
    <w:rsid w:val="00D30956"/>
    <w:rsid w:val="00D323C2"/>
    <w:rsid w:val="00D32C3F"/>
    <w:rsid w:val="00D32D52"/>
    <w:rsid w:val="00D355F0"/>
    <w:rsid w:val="00D36694"/>
    <w:rsid w:val="00D3758C"/>
    <w:rsid w:val="00D37C20"/>
    <w:rsid w:val="00D4301A"/>
    <w:rsid w:val="00D52394"/>
    <w:rsid w:val="00D56ED4"/>
    <w:rsid w:val="00D57384"/>
    <w:rsid w:val="00D64FC2"/>
    <w:rsid w:val="00D65D63"/>
    <w:rsid w:val="00D71628"/>
    <w:rsid w:val="00D73B03"/>
    <w:rsid w:val="00D75614"/>
    <w:rsid w:val="00D76206"/>
    <w:rsid w:val="00D822BF"/>
    <w:rsid w:val="00D864A3"/>
    <w:rsid w:val="00D874C4"/>
    <w:rsid w:val="00D923D1"/>
    <w:rsid w:val="00D962CB"/>
    <w:rsid w:val="00DA5CDF"/>
    <w:rsid w:val="00DA75B5"/>
    <w:rsid w:val="00DB0A53"/>
    <w:rsid w:val="00DB7BE4"/>
    <w:rsid w:val="00DC5A62"/>
    <w:rsid w:val="00DC6732"/>
    <w:rsid w:val="00DD0E80"/>
    <w:rsid w:val="00DD2E13"/>
    <w:rsid w:val="00DD4A0E"/>
    <w:rsid w:val="00DD7E01"/>
    <w:rsid w:val="00DE46E4"/>
    <w:rsid w:val="00E04180"/>
    <w:rsid w:val="00E2570C"/>
    <w:rsid w:val="00E30308"/>
    <w:rsid w:val="00E30593"/>
    <w:rsid w:val="00E34801"/>
    <w:rsid w:val="00E3519C"/>
    <w:rsid w:val="00E40B87"/>
    <w:rsid w:val="00E43588"/>
    <w:rsid w:val="00E473E1"/>
    <w:rsid w:val="00E53599"/>
    <w:rsid w:val="00E57F26"/>
    <w:rsid w:val="00E62641"/>
    <w:rsid w:val="00E6574E"/>
    <w:rsid w:val="00E71350"/>
    <w:rsid w:val="00E7362A"/>
    <w:rsid w:val="00E74BC6"/>
    <w:rsid w:val="00E867F1"/>
    <w:rsid w:val="00EA06DC"/>
    <w:rsid w:val="00EA604F"/>
    <w:rsid w:val="00EB3746"/>
    <w:rsid w:val="00EB53E1"/>
    <w:rsid w:val="00EC1ADD"/>
    <w:rsid w:val="00EC6A52"/>
    <w:rsid w:val="00ED0B87"/>
    <w:rsid w:val="00ED2D92"/>
    <w:rsid w:val="00ED7FCE"/>
    <w:rsid w:val="00EE381D"/>
    <w:rsid w:val="00EE3BB6"/>
    <w:rsid w:val="00EE4BE4"/>
    <w:rsid w:val="00EE718F"/>
    <w:rsid w:val="00EF153A"/>
    <w:rsid w:val="00EF2619"/>
    <w:rsid w:val="00EF4ABB"/>
    <w:rsid w:val="00F0017C"/>
    <w:rsid w:val="00F01EED"/>
    <w:rsid w:val="00F02ECF"/>
    <w:rsid w:val="00F12944"/>
    <w:rsid w:val="00F14B5F"/>
    <w:rsid w:val="00F21E7D"/>
    <w:rsid w:val="00F25E7E"/>
    <w:rsid w:val="00F26FA4"/>
    <w:rsid w:val="00F32C23"/>
    <w:rsid w:val="00F34221"/>
    <w:rsid w:val="00F438B9"/>
    <w:rsid w:val="00F454F8"/>
    <w:rsid w:val="00F462EC"/>
    <w:rsid w:val="00F4643D"/>
    <w:rsid w:val="00F50B2F"/>
    <w:rsid w:val="00F515FD"/>
    <w:rsid w:val="00F5329A"/>
    <w:rsid w:val="00F53A01"/>
    <w:rsid w:val="00F55E86"/>
    <w:rsid w:val="00F64E24"/>
    <w:rsid w:val="00F7421E"/>
    <w:rsid w:val="00F77122"/>
    <w:rsid w:val="00F8470D"/>
    <w:rsid w:val="00F85889"/>
    <w:rsid w:val="00F902ED"/>
    <w:rsid w:val="00F911ED"/>
    <w:rsid w:val="00F920B4"/>
    <w:rsid w:val="00F9380A"/>
    <w:rsid w:val="00F96E1A"/>
    <w:rsid w:val="00FA0296"/>
    <w:rsid w:val="00FA4BFC"/>
    <w:rsid w:val="00FA53B6"/>
    <w:rsid w:val="00FA7ABB"/>
    <w:rsid w:val="00FB01A0"/>
    <w:rsid w:val="00FC389A"/>
    <w:rsid w:val="00FC3D32"/>
    <w:rsid w:val="00FC6462"/>
    <w:rsid w:val="00FC662D"/>
    <w:rsid w:val="00FC6CBF"/>
    <w:rsid w:val="00FD4377"/>
    <w:rsid w:val="00FE38F2"/>
    <w:rsid w:val="00FF61E8"/>
    <w:rsid w:val="68DF57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8F"/>
    <w:rPr>
      <w:sz w:val="24"/>
      <w:szCs w:val="24"/>
      <w:lang w:eastAsia="en-US" w:bidi="en-US"/>
    </w:rPr>
  </w:style>
  <w:style w:type="paragraph" w:styleId="1">
    <w:name w:val="heading 1"/>
    <w:basedOn w:val="a"/>
    <w:next w:val="a"/>
    <w:link w:val="1Char"/>
    <w:uiPriority w:val="9"/>
    <w:qFormat/>
    <w:rsid w:val="004E1D8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unhideWhenUsed/>
    <w:qFormat/>
    <w:rsid w:val="004E1D8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4E1D8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unhideWhenUsed/>
    <w:qFormat/>
    <w:rsid w:val="004E1D8F"/>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4E1D8F"/>
    <w:pPr>
      <w:spacing w:before="240" w:after="60"/>
      <w:outlineLvl w:val="4"/>
    </w:pPr>
    <w:rPr>
      <w:b/>
      <w:bCs/>
      <w:i/>
      <w:iCs/>
      <w:sz w:val="26"/>
      <w:szCs w:val="26"/>
    </w:rPr>
  </w:style>
  <w:style w:type="paragraph" w:styleId="6">
    <w:name w:val="heading 6"/>
    <w:basedOn w:val="a"/>
    <w:next w:val="a"/>
    <w:link w:val="6Char"/>
    <w:uiPriority w:val="9"/>
    <w:semiHidden/>
    <w:unhideWhenUsed/>
    <w:qFormat/>
    <w:rsid w:val="004E1D8F"/>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4E1D8F"/>
    <w:pPr>
      <w:spacing w:before="240" w:after="60"/>
      <w:outlineLvl w:val="6"/>
    </w:pPr>
  </w:style>
  <w:style w:type="paragraph" w:styleId="8">
    <w:name w:val="heading 8"/>
    <w:basedOn w:val="a"/>
    <w:next w:val="a"/>
    <w:link w:val="8Char"/>
    <w:uiPriority w:val="9"/>
    <w:semiHidden/>
    <w:unhideWhenUsed/>
    <w:qFormat/>
    <w:rsid w:val="004E1D8F"/>
    <w:pPr>
      <w:spacing w:before="240" w:after="60"/>
      <w:outlineLvl w:val="7"/>
    </w:pPr>
    <w:rPr>
      <w:rFonts w:cstheme="majorBidi"/>
      <w:i/>
      <w:iCs/>
    </w:rPr>
  </w:style>
  <w:style w:type="paragraph" w:styleId="9">
    <w:name w:val="heading 9"/>
    <w:basedOn w:val="a"/>
    <w:next w:val="a"/>
    <w:link w:val="9Char"/>
    <w:uiPriority w:val="9"/>
    <w:semiHidden/>
    <w:unhideWhenUsed/>
    <w:qFormat/>
    <w:rsid w:val="004E1D8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rsid w:val="004E1D8F"/>
    <w:pPr>
      <w:ind w:leftChars="1200" w:left="2520"/>
    </w:pPr>
  </w:style>
  <w:style w:type="paragraph" w:styleId="a3">
    <w:name w:val="caption"/>
    <w:basedOn w:val="a"/>
    <w:next w:val="a"/>
    <w:link w:val="Char"/>
    <w:qFormat/>
    <w:rsid w:val="004E1D8F"/>
    <w:pPr>
      <w:widowControl w:val="0"/>
      <w:jc w:val="both"/>
    </w:pPr>
    <w:rPr>
      <w:rFonts w:ascii="Cambria" w:eastAsia="黑体" w:hAnsi="Cambria"/>
      <w:kern w:val="2"/>
      <w:sz w:val="20"/>
      <w:szCs w:val="20"/>
      <w:lang w:eastAsia="zh-CN" w:bidi="ar-SA"/>
    </w:rPr>
  </w:style>
  <w:style w:type="paragraph" w:styleId="a4">
    <w:name w:val="Document Map"/>
    <w:basedOn w:val="a"/>
    <w:link w:val="Char0"/>
    <w:uiPriority w:val="99"/>
    <w:semiHidden/>
    <w:unhideWhenUsed/>
    <w:rsid w:val="004E1D8F"/>
    <w:rPr>
      <w:rFonts w:ascii="宋体" w:eastAsia="宋体"/>
      <w:sz w:val="18"/>
      <w:szCs w:val="18"/>
    </w:rPr>
  </w:style>
  <w:style w:type="paragraph" w:styleId="a5">
    <w:name w:val="annotation text"/>
    <w:basedOn w:val="a"/>
    <w:link w:val="Char1"/>
    <w:uiPriority w:val="99"/>
    <w:semiHidden/>
    <w:unhideWhenUsed/>
    <w:rsid w:val="004E1D8F"/>
  </w:style>
  <w:style w:type="paragraph" w:styleId="a6">
    <w:name w:val="Body Text"/>
    <w:basedOn w:val="a"/>
    <w:link w:val="Char2"/>
    <w:uiPriority w:val="1"/>
    <w:qFormat/>
    <w:rsid w:val="004E1D8F"/>
    <w:pPr>
      <w:widowControl w:val="0"/>
      <w:autoSpaceDE w:val="0"/>
      <w:autoSpaceDN w:val="0"/>
    </w:pPr>
    <w:rPr>
      <w:rFonts w:ascii="仿宋" w:eastAsia="仿宋" w:hAnsi="仿宋" w:cs="仿宋"/>
    </w:rPr>
  </w:style>
  <w:style w:type="paragraph" w:styleId="50">
    <w:name w:val="toc 5"/>
    <w:basedOn w:val="a"/>
    <w:next w:val="a"/>
    <w:uiPriority w:val="39"/>
    <w:unhideWhenUsed/>
    <w:rsid w:val="004E1D8F"/>
    <w:pPr>
      <w:ind w:leftChars="800" w:left="1680"/>
    </w:pPr>
  </w:style>
  <w:style w:type="paragraph" w:styleId="30">
    <w:name w:val="toc 3"/>
    <w:basedOn w:val="a"/>
    <w:next w:val="a"/>
    <w:uiPriority w:val="39"/>
    <w:unhideWhenUsed/>
    <w:rsid w:val="004E1D8F"/>
    <w:pPr>
      <w:ind w:leftChars="400" w:left="840"/>
    </w:pPr>
  </w:style>
  <w:style w:type="paragraph" w:styleId="a7">
    <w:name w:val="Plain Text"/>
    <w:basedOn w:val="a"/>
    <w:link w:val="Char3"/>
    <w:rsid w:val="004E1D8F"/>
    <w:rPr>
      <w:rFonts w:ascii="宋体" w:eastAsia="宋体" w:hAnsi="Courier New"/>
      <w:szCs w:val="21"/>
    </w:rPr>
  </w:style>
  <w:style w:type="paragraph" w:styleId="80">
    <w:name w:val="toc 8"/>
    <w:basedOn w:val="a"/>
    <w:next w:val="a"/>
    <w:uiPriority w:val="39"/>
    <w:unhideWhenUsed/>
    <w:rsid w:val="004E1D8F"/>
    <w:pPr>
      <w:ind w:leftChars="1400" w:left="2940"/>
    </w:pPr>
  </w:style>
  <w:style w:type="paragraph" w:styleId="a8">
    <w:name w:val="Date"/>
    <w:basedOn w:val="a"/>
    <w:next w:val="a"/>
    <w:link w:val="Char4"/>
    <w:uiPriority w:val="99"/>
    <w:semiHidden/>
    <w:unhideWhenUsed/>
    <w:rsid w:val="004E1D8F"/>
    <w:pPr>
      <w:ind w:leftChars="2500" w:left="100"/>
    </w:pPr>
  </w:style>
  <w:style w:type="paragraph" w:styleId="a9">
    <w:name w:val="Balloon Text"/>
    <w:basedOn w:val="a"/>
    <w:link w:val="Char5"/>
    <w:uiPriority w:val="99"/>
    <w:semiHidden/>
    <w:unhideWhenUsed/>
    <w:rsid w:val="004E1D8F"/>
    <w:rPr>
      <w:sz w:val="18"/>
      <w:szCs w:val="18"/>
    </w:rPr>
  </w:style>
  <w:style w:type="paragraph" w:styleId="aa">
    <w:name w:val="footer"/>
    <w:basedOn w:val="a"/>
    <w:link w:val="Char6"/>
    <w:uiPriority w:val="99"/>
    <w:unhideWhenUsed/>
    <w:qFormat/>
    <w:rsid w:val="004E1D8F"/>
    <w:pPr>
      <w:tabs>
        <w:tab w:val="center" w:pos="4153"/>
        <w:tab w:val="right" w:pos="8306"/>
      </w:tabs>
      <w:snapToGrid w:val="0"/>
    </w:pPr>
    <w:rPr>
      <w:sz w:val="18"/>
      <w:szCs w:val="18"/>
    </w:rPr>
  </w:style>
  <w:style w:type="paragraph" w:styleId="ab">
    <w:name w:val="header"/>
    <w:basedOn w:val="a"/>
    <w:link w:val="Char7"/>
    <w:uiPriority w:val="99"/>
    <w:unhideWhenUsed/>
    <w:qFormat/>
    <w:rsid w:val="004E1D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4E1D8F"/>
  </w:style>
  <w:style w:type="paragraph" w:styleId="40">
    <w:name w:val="toc 4"/>
    <w:basedOn w:val="a"/>
    <w:next w:val="a"/>
    <w:uiPriority w:val="39"/>
    <w:unhideWhenUsed/>
    <w:rsid w:val="004E1D8F"/>
    <w:pPr>
      <w:ind w:leftChars="600" w:left="1260"/>
    </w:pPr>
  </w:style>
  <w:style w:type="paragraph" w:styleId="ac">
    <w:name w:val="Subtitle"/>
    <w:basedOn w:val="a"/>
    <w:next w:val="a"/>
    <w:link w:val="Char8"/>
    <w:uiPriority w:val="11"/>
    <w:qFormat/>
    <w:rsid w:val="004E1D8F"/>
    <w:pPr>
      <w:spacing w:after="60"/>
      <w:jc w:val="center"/>
      <w:outlineLvl w:val="1"/>
    </w:pPr>
    <w:rPr>
      <w:rFonts w:asciiTheme="majorHAnsi" w:eastAsiaTheme="majorEastAsia" w:hAnsiTheme="majorHAnsi"/>
    </w:rPr>
  </w:style>
  <w:style w:type="paragraph" w:styleId="60">
    <w:name w:val="toc 6"/>
    <w:basedOn w:val="a"/>
    <w:next w:val="a"/>
    <w:uiPriority w:val="39"/>
    <w:unhideWhenUsed/>
    <w:rsid w:val="004E1D8F"/>
    <w:pPr>
      <w:ind w:leftChars="1000" w:left="2100"/>
    </w:pPr>
  </w:style>
  <w:style w:type="paragraph" w:styleId="20">
    <w:name w:val="toc 2"/>
    <w:basedOn w:val="a"/>
    <w:next w:val="a"/>
    <w:uiPriority w:val="39"/>
    <w:unhideWhenUsed/>
    <w:rsid w:val="004E1D8F"/>
    <w:pPr>
      <w:ind w:leftChars="200" w:left="420"/>
    </w:pPr>
  </w:style>
  <w:style w:type="paragraph" w:styleId="90">
    <w:name w:val="toc 9"/>
    <w:basedOn w:val="a"/>
    <w:next w:val="a"/>
    <w:uiPriority w:val="39"/>
    <w:unhideWhenUsed/>
    <w:rsid w:val="004E1D8F"/>
    <w:pPr>
      <w:ind w:leftChars="1600" w:left="3360"/>
    </w:pPr>
  </w:style>
  <w:style w:type="paragraph" w:styleId="ad">
    <w:name w:val="Title"/>
    <w:basedOn w:val="a"/>
    <w:next w:val="a"/>
    <w:link w:val="Char9"/>
    <w:uiPriority w:val="10"/>
    <w:qFormat/>
    <w:rsid w:val="004E1D8F"/>
    <w:pPr>
      <w:spacing w:before="240" w:after="60"/>
      <w:jc w:val="center"/>
      <w:outlineLvl w:val="0"/>
    </w:pPr>
    <w:rPr>
      <w:rFonts w:asciiTheme="majorHAnsi" w:eastAsiaTheme="majorEastAsia" w:hAnsiTheme="majorHAnsi" w:cstheme="majorBidi"/>
      <w:b/>
      <w:bCs/>
      <w:kern w:val="28"/>
      <w:sz w:val="32"/>
      <w:szCs w:val="32"/>
    </w:rPr>
  </w:style>
  <w:style w:type="paragraph" w:styleId="ae">
    <w:name w:val="annotation subject"/>
    <w:basedOn w:val="a5"/>
    <w:next w:val="a5"/>
    <w:link w:val="Chara"/>
    <w:uiPriority w:val="99"/>
    <w:semiHidden/>
    <w:unhideWhenUsed/>
    <w:rsid w:val="004E1D8F"/>
    <w:rPr>
      <w:b/>
      <w:bCs/>
    </w:rPr>
  </w:style>
  <w:style w:type="table" w:styleId="af">
    <w:name w:val="Table Grid"/>
    <w:basedOn w:val="a1"/>
    <w:uiPriority w:val="39"/>
    <w:qFormat/>
    <w:rsid w:val="004E1D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1">
    <w:name w:val="Medium List 2 Accent 1"/>
    <w:basedOn w:val="a1"/>
    <w:uiPriority w:val="66"/>
    <w:rsid w:val="004E1D8F"/>
    <w:rPr>
      <w:rFonts w:ascii="Cambria" w:eastAsia="宋体" w:hAnsi="Cambria"/>
      <w:color w:val="00000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af0">
    <w:name w:val="Strong"/>
    <w:basedOn w:val="a0"/>
    <w:uiPriority w:val="22"/>
    <w:qFormat/>
    <w:rsid w:val="004E1D8F"/>
    <w:rPr>
      <w:b/>
      <w:bCs/>
    </w:rPr>
  </w:style>
  <w:style w:type="character" w:styleId="af1">
    <w:name w:val="Emphasis"/>
    <w:basedOn w:val="a0"/>
    <w:uiPriority w:val="20"/>
    <w:qFormat/>
    <w:rsid w:val="004E1D8F"/>
    <w:rPr>
      <w:rFonts w:asciiTheme="minorHAnsi" w:hAnsiTheme="minorHAnsi"/>
      <w:b/>
      <w:i/>
      <w:iCs/>
    </w:rPr>
  </w:style>
  <w:style w:type="character" w:styleId="af2">
    <w:name w:val="Hyperlink"/>
    <w:basedOn w:val="a0"/>
    <w:uiPriority w:val="99"/>
    <w:unhideWhenUsed/>
    <w:rsid w:val="004E1D8F"/>
    <w:rPr>
      <w:color w:val="0563C1" w:themeColor="hyperlink"/>
      <w:u w:val="single"/>
    </w:rPr>
  </w:style>
  <w:style w:type="character" w:styleId="af3">
    <w:name w:val="annotation reference"/>
    <w:basedOn w:val="a0"/>
    <w:uiPriority w:val="99"/>
    <w:semiHidden/>
    <w:unhideWhenUsed/>
    <w:rsid w:val="004E1D8F"/>
    <w:rPr>
      <w:sz w:val="21"/>
      <w:szCs w:val="21"/>
    </w:rPr>
  </w:style>
  <w:style w:type="character" w:customStyle="1" w:styleId="Char7">
    <w:name w:val="页眉 Char"/>
    <w:basedOn w:val="a0"/>
    <w:link w:val="ab"/>
    <w:uiPriority w:val="99"/>
    <w:qFormat/>
    <w:rsid w:val="004E1D8F"/>
    <w:rPr>
      <w:sz w:val="18"/>
      <w:szCs w:val="18"/>
    </w:rPr>
  </w:style>
  <w:style w:type="character" w:customStyle="1" w:styleId="Char6">
    <w:name w:val="页脚 Char"/>
    <w:basedOn w:val="a0"/>
    <w:link w:val="aa"/>
    <w:uiPriority w:val="99"/>
    <w:qFormat/>
    <w:rsid w:val="004E1D8F"/>
    <w:rPr>
      <w:sz w:val="18"/>
      <w:szCs w:val="18"/>
    </w:rPr>
  </w:style>
  <w:style w:type="character" w:customStyle="1" w:styleId="1Char">
    <w:name w:val="标题 1 Char"/>
    <w:basedOn w:val="a0"/>
    <w:link w:val="1"/>
    <w:uiPriority w:val="9"/>
    <w:qFormat/>
    <w:rsid w:val="004E1D8F"/>
    <w:rPr>
      <w:rFonts w:asciiTheme="majorHAnsi" w:eastAsiaTheme="majorEastAsia" w:hAnsiTheme="majorHAnsi"/>
      <w:b/>
      <w:bCs/>
      <w:kern w:val="32"/>
      <w:sz w:val="32"/>
      <w:szCs w:val="32"/>
    </w:rPr>
  </w:style>
  <w:style w:type="character" w:customStyle="1" w:styleId="2Char">
    <w:name w:val="标题 2 Char"/>
    <w:basedOn w:val="a0"/>
    <w:link w:val="2"/>
    <w:uiPriority w:val="9"/>
    <w:qFormat/>
    <w:rsid w:val="004E1D8F"/>
    <w:rPr>
      <w:rFonts w:asciiTheme="majorHAnsi" w:eastAsiaTheme="majorEastAsia" w:hAnsiTheme="majorHAnsi" w:cstheme="majorBidi"/>
      <w:b/>
      <w:bCs/>
      <w:i/>
      <w:iCs/>
      <w:sz w:val="28"/>
      <w:szCs w:val="28"/>
    </w:rPr>
  </w:style>
  <w:style w:type="character" w:customStyle="1" w:styleId="3Char">
    <w:name w:val="标题 3 Char"/>
    <w:basedOn w:val="a0"/>
    <w:link w:val="3"/>
    <w:uiPriority w:val="9"/>
    <w:qFormat/>
    <w:rsid w:val="004E1D8F"/>
    <w:rPr>
      <w:rFonts w:asciiTheme="majorHAnsi" w:eastAsiaTheme="majorEastAsia" w:hAnsiTheme="majorHAnsi"/>
      <w:b/>
      <w:bCs/>
      <w:sz w:val="26"/>
      <w:szCs w:val="26"/>
    </w:rPr>
  </w:style>
  <w:style w:type="character" w:customStyle="1" w:styleId="4Char">
    <w:name w:val="标题 4 Char"/>
    <w:basedOn w:val="a0"/>
    <w:link w:val="4"/>
    <w:uiPriority w:val="9"/>
    <w:qFormat/>
    <w:rsid w:val="004E1D8F"/>
    <w:rPr>
      <w:rFonts w:cstheme="majorBidi"/>
      <w:b/>
      <w:bCs/>
      <w:sz w:val="28"/>
      <w:szCs w:val="28"/>
    </w:rPr>
  </w:style>
  <w:style w:type="character" w:customStyle="1" w:styleId="5Char">
    <w:name w:val="标题 5 Char"/>
    <w:basedOn w:val="a0"/>
    <w:link w:val="5"/>
    <w:uiPriority w:val="9"/>
    <w:semiHidden/>
    <w:qFormat/>
    <w:rsid w:val="004E1D8F"/>
    <w:rPr>
      <w:b/>
      <w:bCs/>
      <w:i/>
      <w:iCs/>
      <w:sz w:val="26"/>
      <w:szCs w:val="26"/>
    </w:rPr>
  </w:style>
  <w:style w:type="character" w:customStyle="1" w:styleId="6Char">
    <w:name w:val="标题 6 Char"/>
    <w:basedOn w:val="a0"/>
    <w:link w:val="6"/>
    <w:uiPriority w:val="9"/>
    <w:semiHidden/>
    <w:qFormat/>
    <w:rsid w:val="004E1D8F"/>
    <w:rPr>
      <w:rFonts w:cstheme="majorBidi"/>
      <w:b/>
      <w:bCs/>
    </w:rPr>
  </w:style>
  <w:style w:type="character" w:customStyle="1" w:styleId="7Char">
    <w:name w:val="标题 7 Char"/>
    <w:basedOn w:val="a0"/>
    <w:link w:val="7"/>
    <w:uiPriority w:val="9"/>
    <w:semiHidden/>
    <w:qFormat/>
    <w:rsid w:val="004E1D8F"/>
    <w:rPr>
      <w:sz w:val="24"/>
      <w:szCs w:val="24"/>
    </w:rPr>
  </w:style>
  <w:style w:type="character" w:customStyle="1" w:styleId="8Char">
    <w:name w:val="标题 8 Char"/>
    <w:basedOn w:val="a0"/>
    <w:link w:val="8"/>
    <w:uiPriority w:val="9"/>
    <w:semiHidden/>
    <w:qFormat/>
    <w:rsid w:val="004E1D8F"/>
    <w:rPr>
      <w:rFonts w:cstheme="majorBidi"/>
      <w:i/>
      <w:iCs/>
      <w:sz w:val="24"/>
      <w:szCs w:val="24"/>
    </w:rPr>
  </w:style>
  <w:style w:type="character" w:customStyle="1" w:styleId="9Char">
    <w:name w:val="标题 9 Char"/>
    <w:basedOn w:val="a0"/>
    <w:link w:val="9"/>
    <w:uiPriority w:val="9"/>
    <w:semiHidden/>
    <w:rsid w:val="004E1D8F"/>
    <w:rPr>
      <w:rFonts w:asciiTheme="majorHAnsi" w:eastAsiaTheme="majorEastAsia" w:hAnsiTheme="majorHAnsi" w:cstheme="majorBidi"/>
    </w:rPr>
  </w:style>
  <w:style w:type="paragraph" w:customStyle="1" w:styleId="M">
    <w:name w:val="M正文"/>
    <w:basedOn w:val="a"/>
    <w:link w:val="M0"/>
    <w:qFormat/>
    <w:rsid w:val="004E1D8F"/>
    <w:pPr>
      <w:spacing w:line="360" w:lineRule="auto"/>
      <w:ind w:firstLineChars="200" w:firstLine="480"/>
    </w:pPr>
  </w:style>
  <w:style w:type="character" w:customStyle="1" w:styleId="M0">
    <w:name w:val="M正文 字符"/>
    <w:basedOn w:val="a0"/>
    <w:link w:val="M"/>
    <w:rsid w:val="004E1D8F"/>
    <w:rPr>
      <w:sz w:val="24"/>
      <w:szCs w:val="24"/>
    </w:rPr>
  </w:style>
  <w:style w:type="paragraph" w:customStyle="1" w:styleId="af4">
    <w:name w:val="表格"/>
    <w:basedOn w:val="a"/>
    <w:link w:val="af5"/>
    <w:rsid w:val="004E1D8F"/>
    <w:pPr>
      <w:spacing w:line="360" w:lineRule="auto"/>
    </w:pPr>
  </w:style>
  <w:style w:type="character" w:customStyle="1" w:styleId="af5">
    <w:name w:val="表格 字符"/>
    <w:basedOn w:val="a0"/>
    <w:link w:val="af4"/>
    <w:rsid w:val="004E1D8F"/>
  </w:style>
  <w:style w:type="character" w:customStyle="1" w:styleId="Char3">
    <w:name w:val="纯文本 Char"/>
    <w:basedOn w:val="a0"/>
    <w:link w:val="a7"/>
    <w:rsid w:val="004E1D8F"/>
    <w:rPr>
      <w:rFonts w:ascii="宋体" w:eastAsia="宋体" w:hAnsi="Courier New" w:cs="Times New Roman"/>
      <w:szCs w:val="21"/>
    </w:rPr>
  </w:style>
  <w:style w:type="paragraph" w:customStyle="1" w:styleId="TOC1">
    <w:name w:val="TOC 标题1"/>
    <w:basedOn w:val="1"/>
    <w:next w:val="a"/>
    <w:uiPriority w:val="39"/>
    <w:unhideWhenUsed/>
    <w:qFormat/>
    <w:rsid w:val="004E1D8F"/>
    <w:pPr>
      <w:outlineLvl w:val="9"/>
    </w:pPr>
    <w:rPr>
      <w:rFonts w:cstheme="majorBidi"/>
    </w:rPr>
  </w:style>
  <w:style w:type="character" w:customStyle="1" w:styleId="11">
    <w:name w:val="未处理的提及1"/>
    <w:basedOn w:val="a0"/>
    <w:uiPriority w:val="99"/>
    <w:semiHidden/>
    <w:unhideWhenUsed/>
    <w:rsid w:val="004E1D8F"/>
    <w:rPr>
      <w:color w:val="808080"/>
      <w:shd w:val="clear" w:color="auto" w:fill="E6E6E6"/>
    </w:rPr>
  </w:style>
  <w:style w:type="table" w:customStyle="1" w:styleId="-11">
    <w:name w:val="浅色列表 - 强调文字颜色 11"/>
    <w:basedOn w:val="a1"/>
    <w:uiPriority w:val="61"/>
    <w:rsid w:val="004E1D8F"/>
    <w:rPr>
      <w:rFonts w:ascii="Calibri" w:eastAsia="宋体" w:hAnsi="Calibri"/>
    </w:rPr>
    <w:tblPr>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12">
    <w:name w:val="样式1"/>
    <w:basedOn w:val="af4"/>
    <w:link w:val="13"/>
    <w:rsid w:val="004E1D8F"/>
  </w:style>
  <w:style w:type="character" w:customStyle="1" w:styleId="13">
    <w:name w:val="样式1 字符"/>
    <w:basedOn w:val="af5"/>
    <w:link w:val="12"/>
    <w:rsid w:val="004E1D8F"/>
  </w:style>
  <w:style w:type="character" w:customStyle="1" w:styleId="Char5">
    <w:name w:val="批注框文本 Char"/>
    <w:basedOn w:val="a0"/>
    <w:link w:val="a9"/>
    <w:uiPriority w:val="99"/>
    <w:semiHidden/>
    <w:rsid w:val="004E1D8F"/>
    <w:rPr>
      <w:sz w:val="18"/>
      <w:szCs w:val="18"/>
    </w:rPr>
  </w:style>
  <w:style w:type="character" w:customStyle="1" w:styleId="21">
    <w:name w:val="未处理的提及2"/>
    <w:basedOn w:val="a0"/>
    <w:uiPriority w:val="99"/>
    <w:semiHidden/>
    <w:unhideWhenUsed/>
    <w:rsid w:val="004E1D8F"/>
    <w:rPr>
      <w:color w:val="808080"/>
      <w:shd w:val="clear" w:color="auto" w:fill="E6E6E6"/>
    </w:rPr>
  </w:style>
  <w:style w:type="character" w:customStyle="1" w:styleId="Char0">
    <w:name w:val="文档结构图 Char"/>
    <w:basedOn w:val="a0"/>
    <w:link w:val="a4"/>
    <w:uiPriority w:val="99"/>
    <w:semiHidden/>
    <w:rsid w:val="004E1D8F"/>
    <w:rPr>
      <w:rFonts w:ascii="宋体" w:eastAsia="宋体"/>
      <w:sz w:val="18"/>
      <w:szCs w:val="18"/>
    </w:rPr>
  </w:style>
  <w:style w:type="character" w:customStyle="1" w:styleId="Char1">
    <w:name w:val="批注文字 Char"/>
    <w:basedOn w:val="a0"/>
    <w:link w:val="a5"/>
    <w:uiPriority w:val="99"/>
    <w:semiHidden/>
    <w:rsid w:val="004E1D8F"/>
  </w:style>
  <w:style w:type="character" w:customStyle="1" w:styleId="Chara">
    <w:name w:val="批注主题 Char"/>
    <w:basedOn w:val="Char1"/>
    <w:link w:val="ae"/>
    <w:uiPriority w:val="99"/>
    <w:semiHidden/>
    <w:rsid w:val="004E1D8F"/>
    <w:rPr>
      <w:b/>
      <w:bCs/>
    </w:rPr>
  </w:style>
  <w:style w:type="character" w:customStyle="1" w:styleId="31">
    <w:name w:val="未处理的提及3"/>
    <w:basedOn w:val="a0"/>
    <w:uiPriority w:val="99"/>
    <w:semiHidden/>
    <w:unhideWhenUsed/>
    <w:rsid w:val="004E1D8F"/>
    <w:rPr>
      <w:color w:val="605E5C"/>
      <w:shd w:val="clear" w:color="auto" w:fill="E1DFDD"/>
    </w:rPr>
  </w:style>
  <w:style w:type="character" w:customStyle="1" w:styleId="Char9">
    <w:name w:val="标题 Char"/>
    <w:basedOn w:val="a0"/>
    <w:link w:val="ad"/>
    <w:uiPriority w:val="10"/>
    <w:rsid w:val="004E1D8F"/>
    <w:rPr>
      <w:rFonts w:asciiTheme="majorHAnsi" w:eastAsiaTheme="majorEastAsia" w:hAnsiTheme="majorHAnsi" w:cstheme="majorBidi"/>
      <w:b/>
      <w:bCs/>
      <w:kern w:val="28"/>
      <w:sz w:val="32"/>
      <w:szCs w:val="32"/>
    </w:rPr>
  </w:style>
  <w:style w:type="character" w:customStyle="1" w:styleId="Char8">
    <w:name w:val="副标题 Char"/>
    <w:basedOn w:val="a0"/>
    <w:link w:val="ac"/>
    <w:uiPriority w:val="11"/>
    <w:rsid w:val="004E1D8F"/>
    <w:rPr>
      <w:rFonts w:asciiTheme="majorHAnsi" w:eastAsiaTheme="majorEastAsia" w:hAnsiTheme="majorHAnsi"/>
      <w:sz w:val="24"/>
      <w:szCs w:val="24"/>
    </w:rPr>
  </w:style>
  <w:style w:type="paragraph" w:styleId="af6">
    <w:name w:val="No Spacing"/>
    <w:basedOn w:val="a"/>
    <w:uiPriority w:val="1"/>
    <w:qFormat/>
    <w:rsid w:val="004E1D8F"/>
    <w:rPr>
      <w:szCs w:val="32"/>
    </w:rPr>
  </w:style>
  <w:style w:type="paragraph" w:styleId="af7">
    <w:name w:val="List Paragraph"/>
    <w:basedOn w:val="a"/>
    <w:uiPriority w:val="34"/>
    <w:qFormat/>
    <w:rsid w:val="004E1D8F"/>
    <w:pPr>
      <w:ind w:left="720"/>
      <w:contextualSpacing/>
    </w:pPr>
  </w:style>
  <w:style w:type="paragraph" w:styleId="af8">
    <w:name w:val="Quote"/>
    <w:basedOn w:val="a"/>
    <w:next w:val="a"/>
    <w:link w:val="Charb"/>
    <w:uiPriority w:val="29"/>
    <w:qFormat/>
    <w:rsid w:val="004E1D8F"/>
    <w:rPr>
      <w:i/>
    </w:rPr>
  </w:style>
  <w:style w:type="character" w:customStyle="1" w:styleId="Charb">
    <w:name w:val="引用 Char"/>
    <w:basedOn w:val="a0"/>
    <w:link w:val="af8"/>
    <w:uiPriority w:val="29"/>
    <w:rsid w:val="004E1D8F"/>
    <w:rPr>
      <w:i/>
      <w:sz w:val="24"/>
      <w:szCs w:val="24"/>
    </w:rPr>
  </w:style>
  <w:style w:type="paragraph" w:styleId="af9">
    <w:name w:val="Intense Quote"/>
    <w:basedOn w:val="a"/>
    <w:next w:val="a"/>
    <w:link w:val="Charc"/>
    <w:uiPriority w:val="30"/>
    <w:qFormat/>
    <w:rsid w:val="004E1D8F"/>
    <w:pPr>
      <w:ind w:left="720" w:right="720"/>
    </w:pPr>
    <w:rPr>
      <w:b/>
      <w:i/>
      <w:szCs w:val="22"/>
    </w:rPr>
  </w:style>
  <w:style w:type="character" w:customStyle="1" w:styleId="Charc">
    <w:name w:val="明显引用 Char"/>
    <w:basedOn w:val="a0"/>
    <w:link w:val="af9"/>
    <w:uiPriority w:val="30"/>
    <w:rsid w:val="004E1D8F"/>
    <w:rPr>
      <w:b/>
      <w:i/>
      <w:sz w:val="24"/>
    </w:rPr>
  </w:style>
  <w:style w:type="character" w:customStyle="1" w:styleId="14">
    <w:name w:val="不明显强调1"/>
    <w:uiPriority w:val="19"/>
    <w:qFormat/>
    <w:rsid w:val="004E1D8F"/>
    <w:rPr>
      <w:i/>
      <w:color w:val="5A5A5A" w:themeColor="text1" w:themeTint="A5"/>
    </w:rPr>
  </w:style>
  <w:style w:type="character" w:customStyle="1" w:styleId="15">
    <w:name w:val="明显强调1"/>
    <w:basedOn w:val="a0"/>
    <w:uiPriority w:val="21"/>
    <w:qFormat/>
    <w:rsid w:val="004E1D8F"/>
    <w:rPr>
      <w:b/>
      <w:i/>
      <w:sz w:val="24"/>
      <w:szCs w:val="24"/>
      <w:u w:val="single"/>
    </w:rPr>
  </w:style>
  <w:style w:type="character" w:customStyle="1" w:styleId="16">
    <w:name w:val="不明显参考1"/>
    <w:basedOn w:val="a0"/>
    <w:uiPriority w:val="31"/>
    <w:qFormat/>
    <w:rsid w:val="004E1D8F"/>
    <w:rPr>
      <w:sz w:val="24"/>
      <w:szCs w:val="24"/>
      <w:u w:val="single"/>
    </w:rPr>
  </w:style>
  <w:style w:type="character" w:customStyle="1" w:styleId="17">
    <w:name w:val="明显参考1"/>
    <w:basedOn w:val="a0"/>
    <w:uiPriority w:val="32"/>
    <w:qFormat/>
    <w:rsid w:val="004E1D8F"/>
    <w:rPr>
      <w:b/>
      <w:sz w:val="24"/>
      <w:u w:val="single"/>
    </w:rPr>
  </w:style>
  <w:style w:type="character" w:customStyle="1" w:styleId="18">
    <w:name w:val="书籍标题1"/>
    <w:basedOn w:val="a0"/>
    <w:uiPriority w:val="33"/>
    <w:qFormat/>
    <w:rsid w:val="004E1D8F"/>
    <w:rPr>
      <w:rFonts w:asciiTheme="majorHAnsi" w:eastAsiaTheme="majorEastAsia" w:hAnsiTheme="majorHAnsi"/>
      <w:b/>
      <w:i/>
      <w:sz w:val="24"/>
      <w:szCs w:val="24"/>
    </w:rPr>
  </w:style>
  <w:style w:type="paragraph" w:customStyle="1" w:styleId="afa">
    <w:name w:val="正文样式"/>
    <w:basedOn w:val="a"/>
    <w:link w:val="Chard"/>
    <w:qFormat/>
    <w:rsid w:val="004E1D8F"/>
    <w:pPr>
      <w:widowControl w:val="0"/>
      <w:spacing w:line="360" w:lineRule="auto"/>
      <w:ind w:firstLineChars="200" w:firstLine="480"/>
    </w:pPr>
    <w:rPr>
      <w:rFonts w:ascii="Times New Roman" w:eastAsia="宋体" w:hAnsi="Times New Roman"/>
      <w:kern w:val="2"/>
      <w:lang w:eastAsia="zh-CN" w:bidi="ar-SA"/>
    </w:rPr>
  </w:style>
  <w:style w:type="character" w:customStyle="1" w:styleId="Chard">
    <w:name w:val="正文样式 Char"/>
    <w:link w:val="afa"/>
    <w:rsid w:val="004E1D8F"/>
    <w:rPr>
      <w:rFonts w:ascii="Times New Roman" w:eastAsia="宋体" w:hAnsi="Times New Roman"/>
      <w:kern w:val="2"/>
      <w:sz w:val="24"/>
      <w:szCs w:val="24"/>
      <w:lang w:eastAsia="zh-CN" w:bidi="ar-SA"/>
    </w:rPr>
  </w:style>
  <w:style w:type="paragraph" w:customStyle="1" w:styleId="TableParagraph">
    <w:name w:val="Table Paragraph"/>
    <w:basedOn w:val="a"/>
    <w:uiPriority w:val="1"/>
    <w:qFormat/>
    <w:rsid w:val="004E1D8F"/>
    <w:pPr>
      <w:widowControl w:val="0"/>
      <w:autoSpaceDE w:val="0"/>
      <w:autoSpaceDN w:val="0"/>
      <w:ind w:left="107"/>
    </w:pPr>
    <w:rPr>
      <w:rFonts w:ascii="仿宋" w:eastAsia="仿宋" w:hAnsi="仿宋" w:cs="仿宋"/>
      <w:sz w:val="22"/>
      <w:szCs w:val="22"/>
    </w:rPr>
  </w:style>
  <w:style w:type="character" w:customStyle="1" w:styleId="Char2">
    <w:name w:val="正文文本 Char"/>
    <w:basedOn w:val="a0"/>
    <w:link w:val="a6"/>
    <w:uiPriority w:val="1"/>
    <w:rsid w:val="004E1D8F"/>
    <w:rPr>
      <w:rFonts w:ascii="仿宋" w:eastAsia="仿宋" w:hAnsi="仿宋" w:cs="仿宋"/>
      <w:sz w:val="24"/>
      <w:szCs w:val="24"/>
    </w:rPr>
  </w:style>
  <w:style w:type="character" w:customStyle="1" w:styleId="Char4">
    <w:name w:val="日期 Char"/>
    <w:basedOn w:val="a0"/>
    <w:link w:val="a8"/>
    <w:uiPriority w:val="99"/>
    <w:semiHidden/>
    <w:rsid w:val="004E1D8F"/>
    <w:rPr>
      <w:sz w:val="24"/>
      <w:szCs w:val="24"/>
    </w:rPr>
  </w:style>
  <w:style w:type="character" w:customStyle="1" w:styleId="Char">
    <w:name w:val="题注 Char"/>
    <w:link w:val="a3"/>
    <w:rsid w:val="004E1D8F"/>
    <w:rPr>
      <w:rFonts w:ascii="Cambria" w:eastAsia="黑体" w:hAnsi="Cambria"/>
      <w:kern w:val="2"/>
      <w:sz w:val="20"/>
      <w:szCs w:val="20"/>
      <w:lang w:eastAsia="zh-CN" w:bidi="ar-SA"/>
    </w:rPr>
  </w:style>
  <w:style w:type="paragraph" w:customStyle="1" w:styleId="TableNormal">
    <w:name w:val="TableNormal"/>
    <w:basedOn w:val="a"/>
    <w:qFormat/>
    <w:rsid w:val="004E1D8F"/>
    <w:pPr>
      <w:widowControl w:val="0"/>
      <w:spacing w:before="40" w:after="40" w:line="264" w:lineRule="auto"/>
      <w:jc w:val="both"/>
    </w:pPr>
    <w:rPr>
      <w:rFonts w:ascii="Arial" w:eastAsia="宋体" w:hAnsi="Arial"/>
      <w:kern w:val="2"/>
      <w:sz w:val="21"/>
      <w:szCs w:val="20"/>
      <w:lang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2.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65DEF-6DE4-447D-84C8-804DE983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5619</TotalTime>
  <Pages>7</Pages>
  <Words>492</Words>
  <Characters>2809</Characters>
  <Application>Microsoft Office Word</Application>
  <DocSecurity>0</DocSecurity>
  <Lines>23</Lines>
  <Paragraphs>6</Paragraphs>
  <ScaleCrop>false</ScaleCrop>
  <Company>微软中国</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袁明勇</dc:creator>
  <cp:lastModifiedBy>Administrator</cp:lastModifiedBy>
  <cp:revision>119</cp:revision>
  <cp:lastPrinted>2023-11-14T03:43:00Z</cp:lastPrinted>
  <dcterms:created xsi:type="dcterms:W3CDTF">2019-09-09T09:09:00Z</dcterms:created>
  <dcterms:modified xsi:type="dcterms:W3CDTF">2023-11-24T07:04:00Z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